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7453A" w14:textId="13323D35" w:rsidR="00D9696B" w:rsidRPr="0068027A" w:rsidRDefault="006C12D6" w:rsidP="009D16B1">
      <w:pPr>
        <w:jc w:val="center"/>
        <w:rPr>
          <w:rFonts w:asciiTheme="majorEastAsia" w:eastAsiaTheme="majorEastAsia" w:hAnsiTheme="majorEastAsia"/>
        </w:rPr>
      </w:pPr>
      <w:r w:rsidRPr="0068027A">
        <w:rPr>
          <w:rFonts w:asciiTheme="majorEastAsia" w:eastAsiaTheme="majorEastAsia" w:hAnsiTheme="majorEastAsia" w:hint="eastAsia"/>
        </w:rPr>
        <w:t>多言語</w:t>
      </w:r>
      <w:r w:rsidR="005A61F3" w:rsidRPr="0068027A">
        <w:rPr>
          <w:rFonts w:asciiTheme="majorEastAsia" w:eastAsiaTheme="majorEastAsia" w:hAnsiTheme="majorEastAsia" w:hint="eastAsia"/>
        </w:rPr>
        <w:t>対応</w:t>
      </w:r>
      <w:r w:rsidRPr="0068027A">
        <w:rPr>
          <w:rFonts w:asciiTheme="majorEastAsia" w:eastAsiaTheme="majorEastAsia" w:hAnsiTheme="majorEastAsia" w:hint="eastAsia"/>
        </w:rPr>
        <w:t>エ</w:t>
      </w:r>
      <w:r w:rsidR="00FF0F2F" w:rsidRPr="0068027A">
        <w:rPr>
          <w:rFonts w:asciiTheme="majorEastAsia" w:eastAsiaTheme="majorEastAsia" w:hAnsiTheme="majorEastAsia" w:hint="eastAsia"/>
        </w:rPr>
        <w:t>リアマップ</w:t>
      </w:r>
      <w:r w:rsidR="00944E34" w:rsidRPr="0068027A">
        <w:rPr>
          <w:rFonts w:asciiTheme="majorEastAsia" w:eastAsiaTheme="majorEastAsia" w:hAnsiTheme="majorEastAsia" w:hint="eastAsia"/>
        </w:rPr>
        <w:t>作成</w:t>
      </w:r>
      <w:r w:rsidR="00632B64" w:rsidRPr="0068027A">
        <w:rPr>
          <w:rFonts w:asciiTheme="majorEastAsia" w:eastAsiaTheme="majorEastAsia" w:hAnsiTheme="majorEastAsia" w:hint="eastAsia"/>
        </w:rPr>
        <w:t>協働</w:t>
      </w:r>
      <w:r w:rsidRPr="0068027A">
        <w:rPr>
          <w:rFonts w:asciiTheme="majorEastAsia" w:eastAsiaTheme="majorEastAsia" w:hAnsiTheme="majorEastAsia" w:hint="eastAsia"/>
        </w:rPr>
        <w:t>事業者</w:t>
      </w:r>
      <w:r w:rsidR="005A61F3" w:rsidRPr="0068027A">
        <w:rPr>
          <w:rFonts w:asciiTheme="majorEastAsia" w:eastAsiaTheme="majorEastAsia" w:hAnsiTheme="majorEastAsia" w:hint="eastAsia"/>
        </w:rPr>
        <w:t xml:space="preserve">　</w:t>
      </w:r>
      <w:r w:rsidRPr="0068027A">
        <w:rPr>
          <w:rFonts w:asciiTheme="majorEastAsia" w:eastAsiaTheme="majorEastAsia" w:hAnsiTheme="majorEastAsia" w:hint="eastAsia"/>
        </w:rPr>
        <w:t>公募</w:t>
      </w:r>
      <w:r w:rsidR="00B752F4" w:rsidRPr="0068027A">
        <w:rPr>
          <w:rFonts w:asciiTheme="majorEastAsia" w:eastAsiaTheme="majorEastAsia" w:hAnsiTheme="majorEastAsia" w:hint="eastAsia"/>
        </w:rPr>
        <w:t>プロポーザル実施</w:t>
      </w:r>
      <w:r w:rsidRPr="0068027A">
        <w:rPr>
          <w:rFonts w:asciiTheme="majorEastAsia" w:eastAsiaTheme="majorEastAsia" w:hAnsiTheme="majorEastAsia" w:hint="eastAsia"/>
        </w:rPr>
        <w:t>要領</w:t>
      </w:r>
    </w:p>
    <w:p w14:paraId="0AB789A1" w14:textId="77777777" w:rsidR="006C12D6" w:rsidRPr="0068027A" w:rsidRDefault="006C12D6"/>
    <w:p w14:paraId="3E27AADF" w14:textId="77777777" w:rsidR="006139D1" w:rsidRPr="0068027A" w:rsidRDefault="006139D1" w:rsidP="006139D1">
      <w:pPr>
        <w:rPr>
          <w:rFonts w:asciiTheme="majorEastAsia" w:eastAsiaTheme="majorEastAsia" w:hAnsiTheme="majorEastAsia"/>
        </w:rPr>
      </w:pPr>
      <w:r w:rsidRPr="0068027A">
        <w:rPr>
          <w:rFonts w:asciiTheme="majorEastAsia" w:eastAsiaTheme="majorEastAsia" w:hAnsiTheme="majorEastAsia" w:hint="eastAsia"/>
        </w:rPr>
        <w:t>第1章　事業概要</w:t>
      </w:r>
    </w:p>
    <w:p w14:paraId="12D30E7F" w14:textId="77777777" w:rsidR="006139D1" w:rsidRPr="0068027A" w:rsidRDefault="006139D1" w:rsidP="00C53A7D">
      <w:pPr>
        <w:ind w:leftChars="100" w:left="840" w:hangingChars="300" w:hanging="630"/>
        <w:rPr>
          <w:rFonts w:asciiTheme="majorEastAsia" w:eastAsiaTheme="majorEastAsia" w:hAnsiTheme="majorEastAsia"/>
        </w:rPr>
      </w:pPr>
      <w:r w:rsidRPr="0068027A">
        <w:rPr>
          <w:rFonts w:asciiTheme="majorEastAsia" w:eastAsiaTheme="majorEastAsia" w:hAnsiTheme="majorEastAsia" w:hint="eastAsia"/>
        </w:rPr>
        <w:t xml:space="preserve">１　</w:t>
      </w:r>
      <w:r w:rsidR="002A6C49" w:rsidRPr="0068027A">
        <w:rPr>
          <w:rFonts w:asciiTheme="majorEastAsia" w:eastAsiaTheme="majorEastAsia" w:hAnsiTheme="majorEastAsia" w:hint="eastAsia"/>
        </w:rPr>
        <w:t>概要及び</w:t>
      </w:r>
      <w:r w:rsidRPr="0068027A">
        <w:rPr>
          <w:rFonts w:asciiTheme="majorEastAsia" w:eastAsiaTheme="majorEastAsia" w:hAnsiTheme="majorEastAsia" w:hint="eastAsia"/>
        </w:rPr>
        <w:t>目的</w:t>
      </w:r>
    </w:p>
    <w:p w14:paraId="45DFDDAD" w14:textId="52FB9F73" w:rsidR="002A6C49" w:rsidRPr="0068027A" w:rsidRDefault="00150FA9" w:rsidP="00317ED8">
      <w:pPr>
        <w:ind w:leftChars="200" w:left="420" w:firstLineChars="100" w:firstLine="210"/>
      </w:pPr>
      <w:r w:rsidRPr="0068027A">
        <w:rPr>
          <w:rFonts w:hint="eastAsia"/>
        </w:rPr>
        <w:t>本事業</w:t>
      </w:r>
      <w:r w:rsidR="002A6C49" w:rsidRPr="0068027A">
        <w:rPr>
          <w:rFonts w:hint="eastAsia"/>
        </w:rPr>
        <w:t>は、</w:t>
      </w:r>
      <w:r w:rsidR="00041DA5" w:rsidRPr="0068027A">
        <w:rPr>
          <w:rFonts w:hint="eastAsia"/>
        </w:rPr>
        <w:t>公民連携の仕組みを活用して、</w:t>
      </w:r>
      <w:r w:rsidR="002A6C49" w:rsidRPr="0068027A">
        <w:rPr>
          <w:rFonts w:hint="eastAsia"/>
        </w:rPr>
        <w:t>築港・天保山エリア</w:t>
      </w:r>
      <w:r w:rsidR="00503E35" w:rsidRPr="0068027A">
        <w:rPr>
          <w:rFonts w:hint="eastAsia"/>
        </w:rPr>
        <w:t>を中心とした</w:t>
      </w:r>
      <w:r w:rsidR="00C9005F" w:rsidRPr="0068027A">
        <w:rPr>
          <w:rFonts w:hint="eastAsia"/>
        </w:rPr>
        <w:t>区内の</w:t>
      </w:r>
      <w:r w:rsidR="00041DA5" w:rsidRPr="0068027A">
        <w:rPr>
          <w:rFonts w:hint="eastAsia"/>
        </w:rPr>
        <w:t>魅力ある店舗や景観資源などの情報を効果的に</w:t>
      </w:r>
      <w:r w:rsidR="00317ED8" w:rsidRPr="0068027A">
        <w:rPr>
          <w:rFonts w:hint="eastAsia"/>
        </w:rPr>
        <w:t>発信する</w:t>
      </w:r>
      <w:r w:rsidR="00503E35" w:rsidRPr="0068027A">
        <w:rPr>
          <w:rFonts w:hint="eastAsia"/>
        </w:rPr>
        <w:t>「</w:t>
      </w:r>
      <w:r w:rsidR="002F69A3" w:rsidRPr="0068027A">
        <w:rPr>
          <w:rFonts w:hint="eastAsia"/>
        </w:rPr>
        <w:t>多言語対応</w:t>
      </w:r>
      <w:r w:rsidR="00317ED8" w:rsidRPr="0068027A">
        <w:rPr>
          <w:rFonts w:hint="eastAsia"/>
        </w:rPr>
        <w:t>エリアマップ</w:t>
      </w:r>
      <w:r w:rsidR="002F69A3" w:rsidRPr="0068027A">
        <w:rPr>
          <w:rFonts w:hint="eastAsia"/>
        </w:rPr>
        <w:t>（以下、「エリアマップ」という。）</w:t>
      </w:r>
      <w:r w:rsidR="00503E35" w:rsidRPr="0068027A">
        <w:rPr>
          <w:rFonts w:hint="eastAsia"/>
        </w:rPr>
        <w:t>」</w:t>
      </w:r>
      <w:r w:rsidR="00317ED8" w:rsidRPr="0068027A">
        <w:rPr>
          <w:rFonts w:hint="eastAsia"/>
        </w:rPr>
        <w:t>を作成・配布することにより、国内外からの多数</w:t>
      </w:r>
      <w:r w:rsidR="00041DA5" w:rsidRPr="0068027A">
        <w:rPr>
          <w:rFonts w:hint="eastAsia"/>
        </w:rPr>
        <w:t>の来訪者がより多くの時間を</w:t>
      </w:r>
      <w:r w:rsidR="00317ED8" w:rsidRPr="0068027A">
        <w:rPr>
          <w:rFonts w:hint="eastAsia"/>
        </w:rPr>
        <w:t>かけて、地域の滞在を楽しみ、様々な交流</w:t>
      </w:r>
      <w:r w:rsidR="00503E35" w:rsidRPr="0068027A">
        <w:rPr>
          <w:rFonts w:hint="eastAsia"/>
        </w:rPr>
        <w:t>や消費等の経済活動など</w:t>
      </w:r>
      <w:r w:rsidR="00317ED8" w:rsidRPr="0068027A">
        <w:rPr>
          <w:rFonts w:hint="eastAsia"/>
        </w:rPr>
        <w:t>が生まれることによって、</w:t>
      </w:r>
      <w:r w:rsidR="00944E34" w:rsidRPr="0068027A">
        <w:rPr>
          <w:rFonts w:hint="eastAsia"/>
        </w:rPr>
        <w:t>同エリア</w:t>
      </w:r>
      <w:r w:rsidR="00317ED8" w:rsidRPr="0068027A">
        <w:rPr>
          <w:rFonts w:hint="eastAsia"/>
        </w:rPr>
        <w:t>の</w:t>
      </w:r>
      <w:r w:rsidR="002A6C49" w:rsidRPr="0068027A">
        <w:rPr>
          <w:rFonts w:hint="eastAsia"/>
        </w:rPr>
        <w:t>にぎわい</w:t>
      </w:r>
      <w:r w:rsidR="00317ED8" w:rsidRPr="0068027A">
        <w:rPr>
          <w:rFonts w:hint="eastAsia"/>
        </w:rPr>
        <w:t>の</w:t>
      </w:r>
      <w:r w:rsidR="00041DA5" w:rsidRPr="0068027A">
        <w:rPr>
          <w:rFonts w:hint="eastAsia"/>
        </w:rPr>
        <w:t>創出</w:t>
      </w:r>
      <w:r w:rsidR="00317ED8" w:rsidRPr="0068027A">
        <w:rPr>
          <w:rFonts w:hint="eastAsia"/>
        </w:rPr>
        <w:t>と新たな魅力の創造に繋げることを目的とする。</w:t>
      </w:r>
    </w:p>
    <w:p w14:paraId="384810E3" w14:textId="2447E7CB" w:rsidR="00B220BF" w:rsidRPr="0068027A" w:rsidRDefault="00317ED8" w:rsidP="00D65E6D">
      <w:pPr>
        <w:ind w:leftChars="200" w:left="420" w:firstLineChars="100" w:firstLine="210"/>
      </w:pPr>
      <w:r w:rsidRPr="0068027A">
        <w:rPr>
          <w:rFonts w:hint="eastAsia"/>
        </w:rPr>
        <w:t>この</w:t>
      </w:r>
      <w:r w:rsidR="00D65E6D" w:rsidRPr="0068027A">
        <w:rPr>
          <w:rFonts w:hint="eastAsia"/>
        </w:rPr>
        <w:t>「</w:t>
      </w:r>
      <w:r w:rsidRPr="0068027A">
        <w:rPr>
          <w:rFonts w:hint="eastAsia"/>
        </w:rPr>
        <w:t>エリアマップ</w:t>
      </w:r>
      <w:r w:rsidR="00D65E6D" w:rsidRPr="0068027A">
        <w:rPr>
          <w:rFonts w:hint="eastAsia"/>
        </w:rPr>
        <w:t>」</w:t>
      </w:r>
      <w:r w:rsidRPr="0068027A">
        <w:rPr>
          <w:rFonts w:hint="eastAsia"/>
        </w:rPr>
        <w:t>の作成にあたって</w:t>
      </w:r>
      <w:r w:rsidR="001D1503" w:rsidRPr="0068027A">
        <w:rPr>
          <w:rFonts w:hint="eastAsia"/>
        </w:rPr>
        <w:t>は</w:t>
      </w:r>
      <w:r w:rsidRPr="0068027A">
        <w:rPr>
          <w:rFonts w:hint="eastAsia"/>
        </w:rPr>
        <w:t>、</w:t>
      </w:r>
      <w:r w:rsidR="00944E34" w:rsidRPr="0068027A">
        <w:rPr>
          <w:rFonts w:hint="eastAsia"/>
        </w:rPr>
        <w:t>平成</w:t>
      </w:r>
      <w:r w:rsidR="00944E34" w:rsidRPr="0068027A">
        <w:rPr>
          <w:rFonts w:hint="eastAsia"/>
        </w:rPr>
        <w:t>30</w:t>
      </w:r>
      <w:r w:rsidR="00944E34" w:rsidRPr="0068027A">
        <w:rPr>
          <w:rFonts w:hint="eastAsia"/>
        </w:rPr>
        <w:t>年</w:t>
      </w:r>
      <w:r w:rsidR="00944E34" w:rsidRPr="0068027A">
        <w:rPr>
          <w:rFonts w:hint="eastAsia"/>
        </w:rPr>
        <w:t>3</w:t>
      </w:r>
      <w:r w:rsidR="00944E34" w:rsidRPr="0068027A">
        <w:rPr>
          <w:rFonts w:hint="eastAsia"/>
        </w:rPr>
        <w:t>月</w:t>
      </w:r>
      <w:r w:rsidR="00513C87" w:rsidRPr="0068027A">
        <w:rPr>
          <w:rFonts w:hint="eastAsia"/>
        </w:rPr>
        <w:t>に</w:t>
      </w:r>
      <w:r w:rsidR="000858AF" w:rsidRPr="0068027A">
        <w:rPr>
          <w:rFonts w:hint="eastAsia"/>
        </w:rPr>
        <w:t>港区役所において策定した「築港・天保山まちづくり計画」</w:t>
      </w:r>
      <w:r w:rsidR="001D1503" w:rsidRPr="0068027A">
        <w:rPr>
          <w:rFonts w:hint="eastAsia"/>
        </w:rPr>
        <w:t>に示された方針</w:t>
      </w:r>
      <w:r w:rsidR="00D65E6D" w:rsidRPr="0068027A">
        <w:rPr>
          <w:rFonts w:hint="eastAsia"/>
        </w:rPr>
        <w:t>に基づくとともに</w:t>
      </w:r>
      <w:r w:rsidR="000858AF" w:rsidRPr="0068027A">
        <w:rPr>
          <w:rFonts w:hint="eastAsia"/>
        </w:rPr>
        <w:t>、</w:t>
      </w:r>
      <w:r w:rsidR="00944E34" w:rsidRPr="0068027A">
        <w:rPr>
          <w:rFonts w:hint="eastAsia"/>
        </w:rPr>
        <w:t>多様で柔軟な</w:t>
      </w:r>
      <w:r w:rsidR="006C12D6" w:rsidRPr="0068027A">
        <w:rPr>
          <w:rFonts w:hint="eastAsia"/>
        </w:rPr>
        <w:t>視点による</w:t>
      </w:r>
      <w:r w:rsidR="00281720" w:rsidRPr="0068027A">
        <w:rPr>
          <w:rFonts w:hint="eastAsia"/>
        </w:rPr>
        <w:t>新たな</w:t>
      </w:r>
      <w:r w:rsidR="006C12D6" w:rsidRPr="0068027A">
        <w:rPr>
          <w:rFonts w:hint="eastAsia"/>
        </w:rPr>
        <w:t>アイデア</w:t>
      </w:r>
      <w:r w:rsidR="00150FA9" w:rsidRPr="0068027A">
        <w:rPr>
          <w:rFonts w:hint="eastAsia"/>
        </w:rPr>
        <w:t>を</w:t>
      </w:r>
      <w:r w:rsidR="00B220BF" w:rsidRPr="0068027A">
        <w:rPr>
          <w:rFonts w:hint="eastAsia"/>
        </w:rPr>
        <w:t>取り入れ</w:t>
      </w:r>
      <w:r w:rsidR="001D1503" w:rsidRPr="0068027A">
        <w:rPr>
          <w:rFonts w:hint="eastAsia"/>
        </w:rPr>
        <w:t>て、実効</w:t>
      </w:r>
      <w:r w:rsidR="00A12A67" w:rsidRPr="0068027A">
        <w:rPr>
          <w:rFonts w:hint="eastAsia"/>
        </w:rPr>
        <w:t>性の高い</w:t>
      </w:r>
      <w:r w:rsidR="001D1503" w:rsidRPr="0068027A">
        <w:rPr>
          <w:rFonts w:hint="eastAsia"/>
        </w:rPr>
        <w:t>情報媒体と</w:t>
      </w:r>
      <w:r w:rsidR="00D1589F" w:rsidRPr="0068027A">
        <w:rPr>
          <w:rFonts w:hint="eastAsia"/>
        </w:rPr>
        <w:t>して活用されるよう、</w:t>
      </w:r>
      <w:r w:rsidR="00D65E6D" w:rsidRPr="0068027A">
        <w:rPr>
          <w:rFonts w:hint="eastAsia"/>
        </w:rPr>
        <w:t>「</w:t>
      </w:r>
      <w:r w:rsidR="009D16B1" w:rsidRPr="0068027A">
        <w:rPr>
          <w:rFonts w:hint="eastAsia"/>
        </w:rPr>
        <w:t>築港・天保山にぎわいまちづくり実行委員会（以下、</w:t>
      </w:r>
      <w:r w:rsidR="00871F86" w:rsidRPr="0068027A">
        <w:rPr>
          <w:rFonts w:hint="eastAsia"/>
        </w:rPr>
        <w:t>「</w:t>
      </w:r>
      <w:r w:rsidR="00B220BF" w:rsidRPr="0068027A">
        <w:rPr>
          <w:rFonts w:hint="eastAsia"/>
        </w:rPr>
        <w:t>実行委員会</w:t>
      </w:r>
      <w:r w:rsidR="00871F86" w:rsidRPr="0068027A">
        <w:rPr>
          <w:rFonts w:hint="eastAsia"/>
        </w:rPr>
        <w:t>」</w:t>
      </w:r>
      <w:r w:rsidR="009D16B1" w:rsidRPr="0068027A">
        <w:rPr>
          <w:rFonts w:hint="eastAsia"/>
        </w:rPr>
        <w:t>という）</w:t>
      </w:r>
      <w:r w:rsidR="00D65E6D" w:rsidRPr="0068027A">
        <w:rPr>
          <w:rFonts w:hint="eastAsia"/>
        </w:rPr>
        <w:t>」</w:t>
      </w:r>
      <w:r w:rsidR="00B220BF" w:rsidRPr="0068027A">
        <w:rPr>
          <w:rFonts w:hint="eastAsia"/>
        </w:rPr>
        <w:t>と</w:t>
      </w:r>
      <w:r w:rsidR="00632B64" w:rsidRPr="0068027A">
        <w:rPr>
          <w:rFonts w:hint="eastAsia"/>
        </w:rPr>
        <w:t>協働</w:t>
      </w:r>
      <w:r w:rsidR="00B220BF" w:rsidRPr="0068027A">
        <w:rPr>
          <w:rFonts w:hint="eastAsia"/>
        </w:rPr>
        <w:t>して</w:t>
      </w:r>
      <w:r w:rsidR="00BE5045" w:rsidRPr="0068027A">
        <w:rPr>
          <w:rFonts w:hint="eastAsia"/>
        </w:rPr>
        <w:t>作成</w:t>
      </w:r>
      <w:r w:rsidR="00D1589F" w:rsidRPr="0068027A">
        <w:rPr>
          <w:rFonts w:hint="eastAsia"/>
        </w:rPr>
        <w:t>に取り組む</w:t>
      </w:r>
      <w:r w:rsidR="00D65E6D" w:rsidRPr="0068027A">
        <w:rPr>
          <w:rFonts w:hint="eastAsia"/>
        </w:rPr>
        <w:t>協働</w:t>
      </w:r>
      <w:r w:rsidR="00150FA9" w:rsidRPr="0068027A">
        <w:rPr>
          <w:rFonts w:hint="eastAsia"/>
        </w:rPr>
        <w:t>事業者</w:t>
      </w:r>
      <w:r w:rsidR="00D65E6D" w:rsidRPr="0068027A">
        <w:rPr>
          <w:rFonts w:hint="eastAsia"/>
        </w:rPr>
        <w:t>（以下「事業者」という。）</w:t>
      </w:r>
      <w:r w:rsidR="00150FA9" w:rsidRPr="0068027A">
        <w:rPr>
          <w:rFonts w:hint="eastAsia"/>
        </w:rPr>
        <w:t>を公募する</w:t>
      </w:r>
      <w:r w:rsidR="003A568B" w:rsidRPr="0068027A">
        <w:rPr>
          <w:rFonts w:hint="eastAsia"/>
        </w:rPr>
        <w:t>。</w:t>
      </w:r>
    </w:p>
    <w:p w14:paraId="3FBCA28A" w14:textId="77777777" w:rsidR="009D16B1" w:rsidRPr="0068027A" w:rsidRDefault="009D16B1" w:rsidP="00B67E71"/>
    <w:p w14:paraId="42B46C50" w14:textId="39A04F99" w:rsidR="006139D1" w:rsidRPr="0068027A" w:rsidRDefault="006139D1" w:rsidP="00C53A7D">
      <w:pPr>
        <w:ind w:firstLineChars="100" w:firstLine="210"/>
        <w:rPr>
          <w:rFonts w:asciiTheme="majorEastAsia" w:eastAsiaTheme="majorEastAsia" w:hAnsiTheme="majorEastAsia"/>
        </w:rPr>
      </w:pPr>
      <w:r w:rsidRPr="0068027A">
        <w:rPr>
          <w:rFonts w:asciiTheme="majorEastAsia" w:eastAsiaTheme="majorEastAsia" w:hAnsiTheme="majorEastAsia" w:hint="eastAsia"/>
        </w:rPr>
        <w:t xml:space="preserve">２　</w:t>
      </w:r>
      <w:r w:rsidR="008C2114" w:rsidRPr="0068027A">
        <w:rPr>
          <w:rFonts w:asciiTheme="majorEastAsia" w:eastAsiaTheme="majorEastAsia" w:hAnsiTheme="majorEastAsia" w:hint="eastAsia"/>
        </w:rPr>
        <w:t>事業内容と</w:t>
      </w:r>
      <w:r w:rsidR="00FC05BC" w:rsidRPr="0068027A">
        <w:rPr>
          <w:rFonts w:asciiTheme="majorEastAsia" w:eastAsiaTheme="majorEastAsia" w:hAnsiTheme="majorEastAsia" w:hint="eastAsia"/>
        </w:rPr>
        <w:t>費用</w:t>
      </w:r>
      <w:r w:rsidR="004E5CF4" w:rsidRPr="0068027A">
        <w:rPr>
          <w:rFonts w:asciiTheme="majorEastAsia" w:eastAsiaTheme="majorEastAsia" w:hAnsiTheme="majorEastAsia" w:hint="eastAsia"/>
        </w:rPr>
        <w:t>分担</w:t>
      </w:r>
    </w:p>
    <w:p w14:paraId="1EAC0D49" w14:textId="227EB9B2" w:rsidR="00B67E71" w:rsidRPr="0068027A" w:rsidRDefault="00FC05BC" w:rsidP="00C53A7D">
      <w:pPr>
        <w:ind w:leftChars="200" w:left="420" w:firstLineChars="100" w:firstLine="210"/>
      </w:pPr>
      <w:r w:rsidRPr="0068027A">
        <w:rPr>
          <w:rFonts w:hint="eastAsia"/>
        </w:rPr>
        <w:t>「</w:t>
      </w:r>
      <w:r w:rsidR="004E5CF4" w:rsidRPr="0068027A">
        <w:rPr>
          <w:rFonts w:hint="eastAsia"/>
        </w:rPr>
        <w:t>エリア</w:t>
      </w:r>
      <w:r w:rsidR="002B5A40" w:rsidRPr="0068027A">
        <w:rPr>
          <w:rFonts w:hint="eastAsia"/>
        </w:rPr>
        <w:t>マップ</w:t>
      </w:r>
      <w:r w:rsidRPr="0068027A">
        <w:rPr>
          <w:rFonts w:hint="eastAsia"/>
        </w:rPr>
        <w:t>」</w:t>
      </w:r>
      <w:r w:rsidR="002F69A3" w:rsidRPr="0068027A">
        <w:rPr>
          <w:rFonts w:hint="eastAsia"/>
        </w:rPr>
        <w:t>を作成・配布</w:t>
      </w:r>
      <w:r w:rsidR="00BA794C" w:rsidRPr="0068027A">
        <w:rPr>
          <w:rFonts w:hint="eastAsia"/>
        </w:rPr>
        <w:t>等により活用</w:t>
      </w:r>
      <w:r w:rsidR="002F69A3" w:rsidRPr="0068027A">
        <w:rPr>
          <w:rFonts w:hint="eastAsia"/>
        </w:rPr>
        <w:t>する事業の内容、</w:t>
      </w:r>
      <w:r w:rsidR="004E5CF4" w:rsidRPr="0068027A">
        <w:rPr>
          <w:rFonts w:hint="eastAsia"/>
        </w:rPr>
        <w:t>並びに</w:t>
      </w:r>
      <w:r w:rsidR="002F69A3" w:rsidRPr="0068027A">
        <w:rPr>
          <w:rFonts w:hint="eastAsia"/>
        </w:rPr>
        <w:t>事業遂行にあたっての</w:t>
      </w:r>
      <w:r w:rsidRPr="0068027A">
        <w:rPr>
          <w:rFonts w:hint="eastAsia"/>
        </w:rPr>
        <w:t>「</w:t>
      </w:r>
      <w:r w:rsidR="007A4318" w:rsidRPr="0068027A">
        <w:rPr>
          <w:rFonts w:hint="eastAsia"/>
        </w:rPr>
        <w:t>実行委員会</w:t>
      </w:r>
      <w:r w:rsidRPr="0068027A">
        <w:rPr>
          <w:rFonts w:hint="eastAsia"/>
        </w:rPr>
        <w:t>」</w:t>
      </w:r>
      <w:r w:rsidR="007A4318" w:rsidRPr="0068027A">
        <w:rPr>
          <w:rFonts w:hint="eastAsia"/>
        </w:rPr>
        <w:t>と事業者</w:t>
      </w:r>
      <w:r w:rsidR="004E5CF4" w:rsidRPr="0068027A">
        <w:rPr>
          <w:rFonts w:hint="eastAsia"/>
        </w:rPr>
        <w:t>の役割分担</w:t>
      </w:r>
      <w:r w:rsidRPr="0068027A">
        <w:rPr>
          <w:rFonts w:hint="eastAsia"/>
        </w:rPr>
        <w:t>並びに費用の分担</w:t>
      </w:r>
      <w:r w:rsidR="009F28E1" w:rsidRPr="0068027A">
        <w:rPr>
          <w:rFonts w:hint="eastAsia"/>
        </w:rPr>
        <w:t>は</w:t>
      </w:r>
      <w:r w:rsidR="009D16B1" w:rsidRPr="0068027A">
        <w:rPr>
          <w:rFonts w:hint="eastAsia"/>
        </w:rPr>
        <w:t>、</w:t>
      </w:r>
      <w:r w:rsidR="00247DFC" w:rsidRPr="0068027A">
        <w:rPr>
          <w:rFonts w:hint="eastAsia"/>
        </w:rPr>
        <w:t>次</w:t>
      </w:r>
      <w:r w:rsidR="00B67E71" w:rsidRPr="0068027A">
        <w:rPr>
          <w:rFonts w:hint="eastAsia"/>
        </w:rPr>
        <w:t>のとおりとする</w:t>
      </w:r>
      <w:r w:rsidR="00944E34" w:rsidRPr="0068027A">
        <w:rPr>
          <w:rFonts w:hint="eastAsia"/>
        </w:rPr>
        <w:t>ほか、事業者の公募提案内容等を踏まえて別途締結する協定書</w:t>
      </w:r>
      <w:r w:rsidR="00C9005F" w:rsidRPr="0068027A">
        <w:rPr>
          <w:rFonts w:hint="eastAsia"/>
        </w:rPr>
        <w:t>及び契約書</w:t>
      </w:r>
      <w:r w:rsidR="00944E34" w:rsidRPr="0068027A">
        <w:rPr>
          <w:rFonts w:hint="eastAsia"/>
        </w:rPr>
        <w:t>に定めるものとする</w:t>
      </w:r>
      <w:r w:rsidR="00B67E71" w:rsidRPr="0068027A">
        <w:rPr>
          <w:rFonts w:hint="eastAsia"/>
        </w:rPr>
        <w:t>。</w:t>
      </w:r>
    </w:p>
    <w:p w14:paraId="4986634A" w14:textId="77777777" w:rsidR="003867B6" w:rsidRPr="0068027A" w:rsidRDefault="009D16B1" w:rsidP="003867B6">
      <w:pPr>
        <w:pStyle w:val="a3"/>
        <w:numPr>
          <w:ilvl w:val="1"/>
          <w:numId w:val="1"/>
        </w:numPr>
        <w:ind w:leftChars="0"/>
        <w:rPr>
          <w:rFonts w:asciiTheme="majorEastAsia" w:eastAsiaTheme="majorEastAsia" w:hAnsiTheme="majorEastAsia"/>
        </w:rPr>
      </w:pPr>
      <w:r w:rsidRPr="0068027A">
        <w:rPr>
          <w:rFonts w:asciiTheme="majorEastAsia" w:eastAsiaTheme="majorEastAsia" w:hAnsiTheme="majorEastAsia" w:hint="eastAsia"/>
        </w:rPr>
        <w:t>事業</w:t>
      </w:r>
      <w:r w:rsidR="007A4318" w:rsidRPr="0068027A">
        <w:rPr>
          <w:rFonts w:asciiTheme="majorEastAsia" w:eastAsiaTheme="majorEastAsia" w:hAnsiTheme="majorEastAsia" w:hint="eastAsia"/>
        </w:rPr>
        <w:t>内容</w:t>
      </w:r>
    </w:p>
    <w:p w14:paraId="439BE972" w14:textId="0D3A361B" w:rsidR="008C054A" w:rsidRPr="0068027A" w:rsidRDefault="00657B17" w:rsidP="006C54DB">
      <w:pPr>
        <w:ind w:leftChars="300" w:left="1050" w:hangingChars="200" w:hanging="420"/>
      </w:pPr>
      <w:r w:rsidRPr="0068027A">
        <w:rPr>
          <w:rFonts w:hint="eastAsia"/>
        </w:rPr>
        <w:t xml:space="preserve">ア　</w:t>
      </w:r>
      <w:r w:rsidR="002F69A3" w:rsidRPr="0068027A">
        <w:rPr>
          <w:rFonts w:hint="eastAsia"/>
        </w:rPr>
        <w:t>この実施</w:t>
      </w:r>
      <w:r w:rsidR="008C054A" w:rsidRPr="0068027A">
        <w:rPr>
          <w:rFonts w:hint="eastAsia"/>
        </w:rPr>
        <w:t>要領における</w:t>
      </w:r>
      <w:r w:rsidR="0093240A" w:rsidRPr="0068027A">
        <w:rPr>
          <w:rFonts w:hint="eastAsia"/>
        </w:rPr>
        <w:t>「</w:t>
      </w:r>
      <w:r w:rsidR="002F69A3" w:rsidRPr="0068027A">
        <w:rPr>
          <w:rFonts w:hint="eastAsia"/>
        </w:rPr>
        <w:t>エリア</w:t>
      </w:r>
      <w:r w:rsidR="008C054A" w:rsidRPr="0068027A">
        <w:rPr>
          <w:rFonts w:hint="eastAsia"/>
        </w:rPr>
        <w:t>マップ</w:t>
      </w:r>
      <w:r w:rsidR="0093240A" w:rsidRPr="0068027A">
        <w:rPr>
          <w:rFonts w:hint="eastAsia"/>
        </w:rPr>
        <w:t>」</w:t>
      </w:r>
      <w:r w:rsidR="008C054A" w:rsidRPr="0068027A">
        <w:rPr>
          <w:rFonts w:hint="eastAsia"/>
        </w:rPr>
        <w:t>とは、</w:t>
      </w:r>
      <w:r w:rsidR="006C54DB" w:rsidRPr="0068027A">
        <w:rPr>
          <w:rFonts w:hint="eastAsia"/>
        </w:rPr>
        <w:t>築港・天保山</w:t>
      </w:r>
      <w:r w:rsidR="0093240A" w:rsidRPr="0068027A">
        <w:rPr>
          <w:rFonts w:hint="eastAsia"/>
        </w:rPr>
        <w:t>エリア</w:t>
      </w:r>
      <w:r w:rsidR="00C9005F" w:rsidRPr="0068027A">
        <w:rPr>
          <w:rFonts w:hint="eastAsia"/>
        </w:rPr>
        <w:t>を中心とした区内</w:t>
      </w:r>
      <w:r w:rsidR="008C054A" w:rsidRPr="0068027A">
        <w:rPr>
          <w:rFonts w:hint="eastAsia"/>
        </w:rPr>
        <w:t>の魅力を効果的に発信するため、</w:t>
      </w:r>
      <w:r w:rsidR="0093240A" w:rsidRPr="0068027A">
        <w:rPr>
          <w:rFonts w:hint="eastAsia"/>
        </w:rPr>
        <w:t>多くの人を引き付けることのできる</w:t>
      </w:r>
      <w:r w:rsidR="008C054A" w:rsidRPr="0068027A">
        <w:rPr>
          <w:rFonts w:hint="eastAsia"/>
        </w:rPr>
        <w:t>店舗、景観資源</w:t>
      </w:r>
      <w:r w:rsidR="00D923AA" w:rsidRPr="0068027A">
        <w:rPr>
          <w:rFonts w:hint="eastAsia"/>
        </w:rPr>
        <w:t>、</w:t>
      </w:r>
      <w:r w:rsidR="002F69A3" w:rsidRPr="0068027A">
        <w:rPr>
          <w:rFonts w:hint="eastAsia"/>
        </w:rPr>
        <w:t>建築物</w:t>
      </w:r>
      <w:r w:rsidR="008E4597" w:rsidRPr="0068027A">
        <w:rPr>
          <w:rFonts w:hint="eastAsia"/>
        </w:rPr>
        <w:t>や史跡</w:t>
      </w:r>
      <w:r w:rsidR="002F69A3" w:rsidRPr="0068027A">
        <w:rPr>
          <w:rFonts w:hint="eastAsia"/>
        </w:rPr>
        <w:t>などの魅力スポット</w:t>
      </w:r>
      <w:r w:rsidR="001272FA" w:rsidRPr="0068027A">
        <w:rPr>
          <w:rFonts w:hint="eastAsia"/>
        </w:rPr>
        <w:t>等</w:t>
      </w:r>
      <w:r w:rsidR="008E4597" w:rsidRPr="0068027A">
        <w:rPr>
          <w:rFonts w:hint="eastAsia"/>
        </w:rPr>
        <w:t>（以下「魅力スポット」という。）</w:t>
      </w:r>
      <w:r w:rsidR="002F69A3" w:rsidRPr="0068027A">
        <w:rPr>
          <w:rFonts w:hint="eastAsia"/>
        </w:rPr>
        <w:t>をわかりやすく</w:t>
      </w:r>
      <w:r w:rsidR="008C054A" w:rsidRPr="0068027A">
        <w:rPr>
          <w:rFonts w:hint="eastAsia"/>
        </w:rPr>
        <w:t>示す地図</w:t>
      </w:r>
      <w:r w:rsidR="008E4597" w:rsidRPr="0068027A">
        <w:rPr>
          <w:rFonts w:hint="eastAsia"/>
        </w:rPr>
        <w:t>のほか、</w:t>
      </w:r>
      <w:r w:rsidR="002F69A3" w:rsidRPr="0068027A">
        <w:rPr>
          <w:rFonts w:hint="eastAsia"/>
        </w:rPr>
        <w:t>コラム、エッセー、写真、イラスト等で一体的に構成された</w:t>
      </w:r>
      <w:r w:rsidR="008C054A" w:rsidRPr="0068027A">
        <w:rPr>
          <w:rFonts w:hint="eastAsia"/>
        </w:rPr>
        <w:t>情報媒体のことを言う。</w:t>
      </w:r>
      <w:r w:rsidR="001272FA" w:rsidRPr="0068027A">
        <w:rPr>
          <w:rFonts w:hint="eastAsia"/>
        </w:rPr>
        <w:t>「魅力スポット」の</w:t>
      </w:r>
      <w:r w:rsidR="0093240A" w:rsidRPr="0068027A">
        <w:rPr>
          <w:rFonts w:hint="eastAsia"/>
        </w:rPr>
        <w:t>地図は必ず</w:t>
      </w:r>
      <w:r w:rsidR="001272FA" w:rsidRPr="0068027A">
        <w:rPr>
          <w:rFonts w:hint="eastAsia"/>
        </w:rPr>
        <w:t>作成</w:t>
      </w:r>
      <w:r w:rsidR="0093240A" w:rsidRPr="0068027A">
        <w:rPr>
          <w:rFonts w:hint="eastAsia"/>
        </w:rPr>
        <w:t>するものとし、そのほかの</w:t>
      </w:r>
      <w:r w:rsidR="002F69A3" w:rsidRPr="0068027A">
        <w:rPr>
          <w:rFonts w:hint="eastAsia"/>
        </w:rPr>
        <w:t>具体的な内容、</w:t>
      </w:r>
      <w:r w:rsidR="008C054A" w:rsidRPr="0068027A">
        <w:rPr>
          <w:rFonts w:hint="eastAsia"/>
        </w:rPr>
        <w:t>構成</w:t>
      </w:r>
      <w:r w:rsidR="00D923AA" w:rsidRPr="0068027A">
        <w:rPr>
          <w:rFonts w:hint="eastAsia"/>
        </w:rPr>
        <w:t>や</w:t>
      </w:r>
      <w:r w:rsidR="002F69A3" w:rsidRPr="0068027A">
        <w:rPr>
          <w:rFonts w:hint="eastAsia"/>
        </w:rPr>
        <w:t>レイアウト等は、公募選定時における事業者の提案を</w:t>
      </w:r>
      <w:r w:rsidR="00A12A67" w:rsidRPr="0068027A">
        <w:rPr>
          <w:rFonts w:hint="eastAsia"/>
        </w:rPr>
        <w:t>を踏まえ</w:t>
      </w:r>
      <w:r w:rsidR="002F69A3" w:rsidRPr="0068027A">
        <w:rPr>
          <w:rFonts w:hint="eastAsia"/>
        </w:rPr>
        <w:t>、実行委員会と事業者が協議して定める。</w:t>
      </w:r>
    </w:p>
    <w:p w14:paraId="0106893A" w14:textId="285F4324" w:rsidR="00044941" w:rsidRPr="0068027A" w:rsidRDefault="008C054A" w:rsidP="004E2685">
      <w:pPr>
        <w:ind w:leftChars="300" w:left="1050" w:hangingChars="200" w:hanging="420"/>
      </w:pPr>
      <w:r w:rsidRPr="0068027A">
        <w:rPr>
          <w:rFonts w:hint="eastAsia"/>
        </w:rPr>
        <w:t xml:space="preserve">イ　</w:t>
      </w:r>
      <w:r w:rsidR="00D262E6" w:rsidRPr="0068027A">
        <w:rPr>
          <w:rFonts w:hint="eastAsia"/>
        </w:rPr>
        <w:t>「</w:t>
      </w:r>
      <w:r w:rsidR="008E4597" w:rsidRPr="0068027A">
        <w:rPr>
          <w:rFonts w:hint="eastAsia"/>
        </w:rPr>
        <w:t>エリアマップ</w:t>
      </w:r>
      <w:r w:rsidR="00D262E6" w:rsidRPr="0068027A">
        <w:rPr>
          <w:rFonts w:hint="eastAsia"/>
        </w:rPr>
        <w:t>」</w:t>
      </w:r>
      <w:r w:rsidR="008E4597" w:rsidRPr="0068027A">
        <w:rPr>
          <w:rFonts w:hint="eastAsia"/>
        </w:rPr>
        <w:t>の</w:t>
      </w:r>
      <w:r w:rsidR="0093240A" w:rsidRPr="0068027A">
        <w:rPr>
          <w:rFonts w:hint="eastAsia"/>
        </w:rPr>
        <w:t>対象とする地理的</w:t>
      </w:r>
      <w:r w:rsidR="008E4597" w:rsidRPr="0068027A">
        <w:rPr>
          <w:rFonts w:hint="eastAsia"/>
        </w:rPr>
        <w:t>範囲は、大</w:t>
      </w:r>
      <w:r w:rsidR="00D262E6" w:rsidRPr="0068027A">
        <w:rPr>
          <w:rFonts w:hint="eastAsia"/>
        </w:rPr>
        <w:t>阪市港区内を基本とするが</w:t>
      </w:r>
      <w:r w:rsidR="00217AEF" w:rsidRPr="0068027A">
        <w:rPr>
          <w:rFonts w:hint="eastAsia"/>
        </w:rPr>
        <w:t>、築港・天保山エリア（大阪市港区築港</w:t>
      </w:r>
      <w:r w:rsidR="00217AEF" w:rsidRPr="0068027A">
        <w:rPr>
          <w:rFonts w:hint="eastAsia"/>
        </w:rPr>
        <w:t>1</w:t>
      </w:r>
      <w:r w:rsidR="00217AEF" w:rsidRPr="0068027A">
        <w:rPr>
          <w:rFonts w:hint="eastAsia"/>
        </w:rPr>
        <w:t>丁目、同</w:t>
      </w:r>
      <w:r w:rsidR="00217AEF" w:rsidRPr="0068027A">
        <w:rPr>
          <w:rFonts w:hint="eastAsia"/>
        </w:rPr>
        <w:t>2</w:t>
      </w:r>
      <w:r w:rsidR="00217AEF" w:rsidRPr="0068027A">
        <w:rPr>
          <w:rFonts w:hint="eastAsia"/>
        </w:rPr>
        <w:t>丁目、同</w:t>
      </w:r>
      <w:r w:rsidR="00217AEF" w:rsidRPr="0068027A">
        <w:rPr>
          <w:rFonts w:hint="eastAsia"/>
        </w:rPr>
        <w:t>3</w:t>
      </w:r>
      <w:r w:rsidR="00217AEF" w:rsidRPr="0068027A">
        <w:rPr>
          <w:rFonts w:hint="eastAsia"/>
        </w:rPr>
        <w:t>丁目、海岸通</w:t>
      </w:r>
      <w:r w:rsidR="00217AEF" w:rsidRPr="0068027A">
        <w:rPr>
          <w:rFonts w:hint="eastAsia"/>
        </w:rPr>
        <w:t>1</w:t>
      </w:r>
      <w:r w:rsidR="00217AEF" w:rsidRPr="0068027A">
        <w:rPr>
          <w:rFonts w:hint="eastAsia"/>
        </w:rPr>
        <w:t>丁目、同</w:t>
      </w:r>
      <w:r w:rsidR="00217AEF" w:rsidRPr="0068027A">
        <w:rPr>
          <w:rFonts w:hint="eastAsia"/>
        </w:rPr>
        <w:t>2</w:t>
      </w:r>
      <w:r w:rsidR="00217AEF" w:rsidRPr="0068027A">
        <w:rPr>
          <w:rFonts w:hint="eastAsia"/>
        </w:rPr>
        <w:t>丁目で構成するエリア</w:t>
      </w:r>
      <w:r w:rsidR="00B85140" w:rsidRPr="0068027A">
        <w:rPr>
          <w:rFonts w:hint="eastAsia"/>
        </w:rPr>
        <w:t>）を</w:t>
      </w:r>
      <w:r w:rsidR="008E4597" w:rsidRPr="0068027A">
        <w:rPr>
          <w:rFonts w:hint="eastAsia"/>
        </w:rPr>
        <w:t>必ず含むものとし、</w:t>
      </w:r>
      <w:r w:rsidR="001570F1" w:rsidRPr="0068027A">
        <w:rPr>
          <w:rFonts w:hint="eastAsia"/>
        </w:rPr>
        <w:t>同エリアの魅力スポット</w:t>
      </w:r>
      <w:r w:rsidR="001570F1" w:rsidRPr="0068027A">
        <w:rPr>
          <w:rFonts w:hint="eastAsia"/>
        </w:rPr>
        <w:lastRenderedPageBreak/>
        <w:t>を効果的に紹介するとともに、他のエリアの魅力スポ</w:t>
      </w:r>
      <w:r w:rsidR="00D262E6" w:rsidRPr="0068027A">
        <w:rPr>
          <w:rFonts w:hint="eastAsia"/>
        </w:rPr>
        <w:t>ットの紹介を合わせて行うことにより、築港天保山エリアのみならず、</w:t>
      </w:r>
      <w:r w:rsidR="001570F1" w:rsidRPr="0068027A">
        <w:rPr>
          <w:rFonts w:hint="eastAsia"/>
        </w:rPr>
        <w:t>港区全体の集客・経済効果</w:t>
      </w:r>
      <w:r w:rsidR="00D262E6" w:rsidRPr="0068027A">
        <w:rPr>
          <w:rFonts w:hint="eastAsia"/>
        </w:rPr>
        <w:t>等を相乗的に生み出す魅力ある媒体とする</w:t>
      </w:r>
      <w:r w:rsidR="001570F1" w:rsidRPr="0068027A">
        <w:rPr>
          <w:rFonts w:hint="eastAsia"/>
        </w:rPr>
        <w:t>。</w:t>
      </w:r>
    </w:p>
    <w:p w14:paraId="356DFAEF" w14:textId="51A71FA4" w:rsidR="001570F1" w:rsidRPr="0068027A" w:rsidRDefault="00B85140" w:rsidP="004E2685">
      <w:pPr>
        <w:ind w:leftChars="300" w:left="1050" w:hangingChars="200" w:hanging="420"/>
      </w:pPr>
      <w:r w:rsidRPr="0068027A">
        <w:rPr>
          <w:rFonts w:hint="eastAsia"/>
        </w:rPr>
        <w:t xml:space="preserve">ウ　</w:t>
      </w:r>
      <w:r w:rsidR="00D262E6" w:rsidRPr="0068027A">
        <w:rPr>
          <w:rFonts w:hint="eastAsia"/>
        </w:rPr>
        <w:t>「</w:t>
      </w:r>
      <w:r w:rsidRPr="0068027A">
        <w:rPr>
          <w:rFonts w:hint="eastAsia"/>
        </w:rPr>
        <w:t>エリアマップ</w:t>
      </w:r>
      <w:r w:rsidR="00D262E6" w:rsidRPr="0068027A">
        <w:rPr>
          <w:rFonts w:hint="eastAsia"/>
        </w:rPr>
        <w:t>」</w:t>
      </w:r>
      <w:r w:rsidRPr="0068027A">
        <w:rPr>
          <w:rFonts w:hint="eastAsia"/>
        </w:rPr>
        <w:t>は、</w:t>
      </w:r>
      <w:r w:rsidR="00217AEF" w:rsidRPr="0068027A">
        <w:rPr>
          <w:rFonts w:hint="eastAsia"/>
        </w:rPr>
        <w:t>クルーズ船旅客・乗員を含めて、</w:t>
      </w:r>
      <w:r w:rsidRPr="0068027A">
        <w:rPr>
          <w:rFonts w:hint="eastAsia"/>
        </w:rPr>
        <w:t>広く</w:t>
      </w:r>
      <w:r w:rsidR="00D262E6" w:rsidRPr="0068027A">
        <w:rPr>
          <w:rFonts w:hint="eastAsia"/>
        </w:rPr>
        <w:t>国内外からの集客効果を高める</w:t>
      </w:r>
      <w:r w:rsidR="001570F1" w:rsidRPr="0068027A">
        <w:rPr>
          <w:rFonts w:hint="eastAsia"/>
        </w:rPr>
        <w:t>ため、多言語対</w:t>
      </w:r>
      <w:r w:rsidR="00D262E6" w:rsidRPr="0068027A">
        <w:rPr>
          <w:rFonts w:hint="eastAsia"/>
        </w:rPr>
        <w:t>応とする。「エリアマップ」のうち、</w:t>
      </w:r>
      <w:r w:rsidR="001272FA" w:rsidRPr="0068027A">
        <w:rPr>
          <w:rFonts w:hint="eastAsia"/>
        </w:rPr>
        <w:t>「魅力スポット」の</w:t>
      </w:r>
      <w:r w:rsidR="00CD11E6" w:rsidRPr="0068027A">
        <w:rPr>
          <w:rFonts w:hint="eastAsia"/>
        </w:rPr>
        <w:t>地図</w:t>
      </w:r>
      <w:r w:rsidR="00C9005F" w:rsidRPr="0068027A">
        <w:rPr>
          <w:rFonts w:hint="eastAsia"/>
        </w:rPr>
        <w:t>や紹介文などは</w:t>
      </w:r>
      <w:r w:rsidR="00CD11E6" w:rsidRPr="0068027A">
        <w:rPr>
          <w:rFonts w:hint="eastAsia"/>
        </w:rPr>
        <w:t>必ず多言語対応</w:t>
      </w:r>
      <w:r w:rsidR="009B3084" w:rsidRPr="0068027A">
        <w:rPr>
          <w:rFonts w:hint="eastAsia"/>
        </w:rPr>
        <w:t>とし、その他の部分も含めた</w:t>
      </w:r>
      <w:r w:rsidR="00D262E6" w:rsidRPr="0068027A">
        <w:rPr>
          <w:rFonts w:hint="eastAsia"/>
        </w:rPr>
        <w:t>具体的な対応は、</w:t>
      </w:r>
      <w:r w:rsidR="00217AEF" w:rsidRPr="0068027A">
        <w:rPr>
          <w:rFonts w:hint="eastAsia"/>
        </w:rPr>
        <w:t>事業者による公募時の</w:t>
      </w:r>
      <w:r w:rsidR="001570F1" w:rsidRPr="0068027A">
        <w:rPr>
          <w:rFonts w:hint="eastAsia"/>
        </w:rPr>
        <w:t>提案を踏まえて、実行委員会</w:t>
      </w:r>
      <w:r w:rsidR="00CD11E6" w:rsidRPr="0068027A">
        <w:rPr>
          <w:rFonts w:hint="eastAsia"/>
        </w:rPr>
        <w:t>が事業者</w:t>
      </w:r>
      <w:r w:rsidR="001570F1" w:rsidRPr="0068027A">
        <w:rPr>
          <w:rFonts w:hint="eastAsia"/>
        </w:rPr>
        <w:t>と協議して定める。</w:t>
      </w:r>
      <w:r w:rsidR="00CD11E6" w:rsidRPr="0068027A">
        <w:rPr>
          <w:rFonts w:hint="eastAsia"/>
        </w:rPr>
        <w:t>なお、</w:t>
      </w:r>
      <w:r w:rsidR="001570F1" w:rsidRPr="0068027A">
        <w:rPr>
          <w:rFonts w:hint="eastAsia"/>
        </w:rPr>
        <w:t>多言語として表記する外国語としては、英</w:t>
      </w:r>
      <w:r w:rsidR="00CD11E6" w:rsidRPr="0068027A">
        <w:rPr>
          <w:rFonts w:hint="eastAsia"/>
        </w:rPr>
        <w:t>語</w:t>
      </w:r>
      <w:r w:rsidR="00D262E6" w:rsidRPr="0068027A">
        <w:rPr>
          <w:rFonts w:hint="eastAsia"/>
        </w:rPr>
        <w:t>と中国語</w:t>
      </w:r>
      <w:r w:rsidR="00CD11E6" w:rsidRPr="0068027A">
        <w:rPr>
          <w:rFonts w:hint="eastAsia"/>
        </w:rPr>
        <w:t>を必ず含むものとする。</w:t>
      </w:r>
    </w:p>
    <w:p w14:paraId="6DAB959C" w14:textId="152AB520" w:rsidR="005A423D" w:rsidRPr="0068027A" w:rsidRDefault="00CD11E6" w:rsidP="00BE5045">
      <w:pPr>
        <w:ind w:leftChars="300" w:left="1050" w:hangingChars="200" w:hanging="420"/>
      </w:pPr>
      <w:r w:rsidRPr="0068027A">
        <w:rPr>
          <w:rFonts w:hint="eastAsia"/>
        </w:rPr>
        <w:t xml:space="preserve">エ　</w:t>
      </w:r>
      <w:r w:rsidR="00657B17" w:rsidRPr="0068027A">
        <w:rPr>
          <w:rFonts w:hint="eastAsia"/>
        </w:rPr>
        <w:t>事業者は、</w:t>
      </w:r>
      <w:r w:rsidR="00C9005F" w:rsidRPr="0068027A">
        <w:rPr>
          <w:rFonts w:hint="eastAsia"/>
        </w:rPr>
        <w:t>本事業</w:t>
      </w:r>
      <w:r w:rsidR="00BE5045" w:rsidRPr="0068027A">
        <w:rPr>
          <w:rFonts w:hint="eastAsia"/>
        </w:rPr>
        <w:t>を進めるにあたり、適宜、実行委員会との会議及び打ち合わせ等を通じて合意形成を図りながら、協働して</w:t>
      </w:r>
      <w:r w:rsidR="000C77AC" w:rsidRPr="0068027A">
        <w:rPr>
          <w:rFonts w:hint="eastAsia"/>
        </w:rPr>
        <w:t>作業を進めること</w:t>
      </w:r>
      <w:r w:rsidR="00974EDF" w:rsidRPr="0068027A">
        <w:rPr>
          <w:rFonts w:hint="eastAsia"/>
        </w:rPr>
        <w:t>とする</w:t>
      </w:r>
      <w:r w:rsidR="000C77AC" w:rsidRPr="0068027A">
        <w:rPr>
          <w:rFonts w:hint="eastAsia"/>
        </w:rPr>
        <w:t>。</w:t>
      </w:r>
    </w:p>
    <w:p w14:paraId="6A977EE0" w14:textId="3179BEBF" w:rsidR="003867B6" w:rsidRPr="0068027A" w:rsidRDefault="006C5706" w:rsidP="00871F86">
      <w:pPr>
        <w:ind w:leftChars="300" w:left="1050" w:hangingChars="200" w:hanging="420"/>
      </w:pPr>
      <w:r w:rsidRPr="0068027A">
        <w:rPr>
          <w:rFonts w:hint="eastAsia"/>
        </w:rPr>
        <w:t>ウ</w:t>
      </w:r>
      <w:r w:rsidR="003867B6" w:rsidRPr="0068027A">
        <w:rPr>
          <w:rFonts w:hint="eastAsia"/>
        </w:rPr>
        <w:t xml:space="preserve">　</w:t>
      </w:r>
      <w:r w:rsidR="00CB5170" w:rsidRPr="0068027A">
        <w:rPr>
          <w:rFonts w:hint="eastAsia"/>
        </w:rPr>
        <w:t>「エリアマップ」に係る</w:t>
      </w:r>
      <w:r w:rsidR="00974EDF" w:rsidRPr="0068027A">
        <w:rPr>
          <w:rFonts w:hint="eastAsia"/>
        </w:rPr>
        <w:t>企画、関係者との協議・連絡調整、</w:t>
      </w:r>
      <w:r w:rsidR="005A423D" w:rsidRPr="0068027A">
        <w:rPr>
          <w:rFonts w:hint="eastAsia"/>
        </w:rPr>
        <w:t>取材、</w:t>
      </w:r>
      <w:r w:rsidR="000C77AC" w:rsidRPr="0068027A">
        <w:rPr>
          <w:rFonts w:hint="eastAsia"/>
        </w:rPr>
        <w:t>写真撮影、</w:t>
      </w:r>
      <w:r w:rsidR="005A423D" w:rsidRPr="0068027A">
        <w:rPr>
          <w:rFonts w:hint="eastAsia"/>
        </w:rPr>
        <w:t>編集、構成、印刷など</w:t>
      </w:r>
      <w:r w:rsidR="0068027A" w:rsidRPr="0068027A">
        <w:rPr>
          <w:rFonts w:hint="eastAsia"/>
        </w:rPr>
        <w:t>マップ作成</w:t>
      </w:r>
      <w:r w:rsidR="0070514A" w:rsidRPr="0068027A">
        <w:rPr>
          <w:rFonts w:hint="eastAsia"/>
        </w:rPr>
        <w:t>に</w:t>
      </w:r>
      <w:r w:rsidR="005A423D" w:rsidRPr="0068027A">
        <w:rPr>
          <w:rFonts w:hint="eastAsia"/>
        </w:rPr>
        <w:t>係る</w:t>
      </w:r>
      <w:r w:rsidR="00002460" w:rsidRPr="0068027A">
        <w:rPr>
          <w:rFonts w:hint="eastAsia"/>
        </w:rPr>
        <w:t>一連の</w:t>
      </w:r>
      <w:r w:rsidR="005A423D" w:rsidRPr="0068027A">
        <w:rPr>
          <w:rFonts w:hint="eastAsia"/>
        </w:rPr>
        <w:t>業務は、実行委員会</w:t>
      </w:r>
      <w:r w:rsidR="004E2685" w:rsidRPr="0068027A">
        <w:rPr>
          <w:rFonts w:hint="eastAsia"/>
        </w:rPr>
        <w:t>と別途締結する</w:t>
      </w:r>
      <w:r w:rsidR="00CB5170" w:rsidRPr="0068027A">
        <w:rPr>
          <w:rFonts w:hint="eastAsia"/>
        </w:rPr>
        <w:t>協定書</w:t>
      </w:r>
      <w:r w:rsidR="00BE5045" w:rsidRPr="0068027A">
        <w:rPr>
          <w:rFonts w:hint="eastAsia"/>
        </w:rPr>
        <w:t>及び</w:t>
      </w:r>
      <w:r w:rsidR="002A4860" w:rsidRPr="0068027A">
        <w:rPr>
          <w:rFonts w:hint="eastAsia"/>
        </w:rPr>
        <w:t>業務</w:t>
      </w:r>
      <w:r w:rsidR="00CB5170" w:rsidRPr="0068027A">
        <w:rPr>
          <w:rFonts w:hint="eastAsia"/>
        </w:rPr>
        <w:t>請負</w:t>
      </w:r>
      <w:r w:rsidR="004E2685" w:rsidRPr="0068027A">
        <w:rPr>
          <w:rFonts w:hint="eastAsia"/>
        </w:rPr>
        <w:t>契約</w:t>
      </w:r>
      <w:r w:rsidR="00CB5170" w:rsidRPr="0068027A">
        <w:rPr>
          <w:rFonts w:hint="eastAsia"/>
        </w:rPr>
        <w:t>書</w:t>
      </w:r>
      <w:r w:rsidR="004E2685" w:rsidRPr="0068027A">
        <w:rPr>
          <w:rFonts w:hint="eastAsia"/>
        </w:rPr>
        <w:t>に</w:t>
      </w:r>
      <w:r w:rsidR="005A423D" w:rsidRPr="0068027A">
        <w:rPr>
          <w:rFonts w:hint="eastAsia"/>
        </w:rPr>
        <w:t>より、</w:t>
      </w:r>
      <w:r w:rsidR="007A4318" w:rsidRPr="0068027A">
        <w:rPr>
          <w:rFonts w:hint="eastAsia"/>
        </w:rPr>
        <w:t>事業者</w:t>
      </w:r>
      <w:r w:rsidR="00871F86" w:rsidRPr="0068027A">
        <w:rPr>
          <w:rFonts w:hint="eastAsia"/>
        </w:rPr>
        <w:t>が</w:t>
      </w:r>
      <w:r w:rsidR="005A423D" w:rsidRPr="0068027A">
        <w:rPr>
          <w:rFonts w:hint="eastAsia"/>
        </w:rPr>
        <w:t>一括して</w:t>
      </w:r>
      <w:r w:rsidR="00871F86" w:rsidRPr="0068027A">
        <w:rPr>
          <w:rFonts w:hint="eastAsia"/>
        </w:rPr>
        <w:t>行う。</w:t>
      </w:r>
    </w:p>
    <w:p w14:paraId="0E5EFB0F" w14:textId="14FDA4AB" w:rsidR="00974EDF" w:rsidRPr="0068027A" w:rsidRDefault="00974EDF" w:rsidP="00974EDF">
      <w:pPr>
        <w:pStyle w:val="a3"/>
        <w:numPr>
          <w:ilvl w:val="1"/>
          <w:numId w:val="1"/>
        </w:numPr>
        <w:ind w:leftChars="0"/>
        <w:rPr>
          <w:rFonts w:asciiTheme="majorEastAsia" w:eastAsiaTheme="majorEastAsia" w:hAnsiTheme="majorEastAsia"/>
        </w:rPr>
      </w:pPr>
      <w:r w:rsidRPr="0068027A">
        <w:rPr>
          <w:rFonts w:asciiTheme="majorEastAsia" w:eastAsiaTheme="majorEastAsia" w:hAnsiTheme="majorEastAsia" w:hint="eastAsia"/>
        </w:rPr>
        <w:t>費用分担</w:t>
      </w:r>
    </w:p>
    <w:p w14:paraId="370B2AD1" w14:textId="130EB08E" w:rsidR="001A7ACA" w:rsidRPr="0068027A" w:rsidRDefault="00397189" w:rsidP="005242DA">
      <w:pPr>
        <w:ind w:leftChars="342" w:left="1077" w:hangingChars="171" w:hanging="359"/>
      </w:pPr>
      <w:r w:rsidRPr="0068027A">
        <w:rPr>
          <w:rFonts w:hint="eastAsia"/>
        </w:rPr>
        <w:t xml:space="preserve">ア　</w:t>
      </w:r>
      <w:r w:rsidR="00974EDF" w:rsidRPr="0068027A">
        <w:rPr>
          <w:rFonts w:hint="eastAsia"/>
        </w:rPr>
        <w:t>「</w:t>
      </w:r>
      <w:r w:rsidR="000C77AC" w:rsidRPr="0068027A">
        <w:rPr>
          <w:rFonts w:hint="eastAsia"/>
        </w:rPr>
        <w:t>エリア</w:t>
      </w:r>
      <w:r w:rsidR="004E2685" w:rsidRPr="0068027A">
        <w:rPr>
          <w:rFonts w:hint="eastAsia"/>
        </w:rPr>
        <w:t>マップ</w:t>
      </w:r>
      <w:r w:rsidR="00974EDF" w:rsidRPr="0068027A">
        <w:rPr>
          <w:rFonts w:hint="eastAsia"/>
        </w:rPr>
        <w:t>」</w:t>
      </w:r>
      <w:r w:rsidR="00E05FCC" w:rsidRPr="0068027A">
        <w:rPr>
          <w:rFonts w:hint="eastAsia"/>
        </w:rPr>
        <w:t>の</w:t>
      </w:r>
      <w:r w:rsidR="00C74EB1" w:rsidRPr="0068027A">
        <w:rPr>
          <w:rFonts w:hint="eastAsia"/>
        </w:rPr>
        <w:t>作成</w:t>
      </w:r>
      <w:r w:rsidR="00002460" w:rsidRPr="0068027A">
        <w:rPr>
          <w:rFonts w:hint="eastAsia"/>
        </w:rPr>
        <w:t>に要する費用のうち、天保山・築港エリア</w:t>
      </w:r>
      <w:r w:rsidR="00C74EB1" w:rsidRPr="0068027A">
        <w:rPr>
          <w:rFonts w:hint="eastAsia"/>
        </w:rPr>
        <w:t>に関する内容</w:t>
      </w:r>
      <w:r w:rsidR="005242DA" w:rsidRPr="0068027A">
        <w:rPr>
          <w:rFonts w:hint="eastAsia"/>
        </w:rPr>
        <w:t>に係る</w:t>
      </w:r>
      <w:r w:rsidR="000C77AC" w:rsidRPr="0068027A">
        <w:rPr>
          <w:rFonts w:hint="eastAsia"/>
        </w:rPr>
        <w:t>経費</w:t>
      </w:r>
      <w:r w:rsidR="007968E0" w:rsidRPr="0068027A">
        <w:rPr>
          <w:rFonts w:hint="eastAsia"/>
        </w:rPr>
        <w:t>は</w:t>
      </w:r>
      <w:r w:rsidR="008A0CF9" w:rsidRPr="0068027A">
        <w:rPr>
          <w:rFonts w:hint="eastAsia"/>
        </w:rPr>
        <w:t>実行委員会が</w:t>
      </w:r>
      <w:r w:rsidR="001A7ACA" w:rsidRPr="0068027A">
        <w:rPr>
          <w:rFonts w:hint="eastAsia"/>
        </w:rPr>
        <w:t>負担し、</w:t>
      </w:r>
      <w:r w:rsidR="00E05FCC" w:rsidRPr="0068027A">
        <w:rPr>
          <w:rFonts w:hint="eastAsia"/>
        </w:rPr>
        <w:t>築港・天保山エリアを超えて</w:t>
      </w:r>
      <w:r w:rsidR="004E2685" w:rsidRPr="0068027A">
        <w:rPr>
          <w:rFonts w:hint="eastAsia"/>
        </w:rPr>
        <w:t>情報を付加するために要する</w:t>
      </w:r>
      <w:r w:rsidR="005242DA" w:rsidRPr="0068027A">
        <w:rPr>
          <w:rFonts w:hint="eastAsia"/>
        </w:rPr>
        <w:t>追加的な</w:t>
      </w:r>
      <w:r w:rsidR="004E2685" w:rsidRPr="0068027A">
        <w:rPr>
          <w:rFonts w:hint="eastAsia"/>
        </w:rPr>
        <w:t>費用は</w:t>
      </w:r>
      <w:r w:rsidR="002A02EE" w:rsidRPr="0068027A">
        <w:rPr>
          <w:rFonts w:hint="eastAsia"/>
        </w:rPr>
        <w:t>事業者が負担する。</w:t>
      </w:r>
      <w:r w:rsidR="0068027A" w:rsidRPr="0068027A">
        <w:rPr>
          <w:rFonts w:hint="eastAsia"/>
        </w:rPr>
        <w:t>また、本業務において実行委員会が必要とする成果品の作成</w:t>
      </w:r>
      <w:r w:rsidR="00C74EB1" w:rsidRPr="0068027A">
        <w:rPr>
          <w:rFonts w:hint="eastAsia"/>
        </w:rPr>
        <w:t>に係る費用は、実行委員会が負担する。</w:t>
      </w:r>
    </w:p>
    <w:p w14:paraId="50EB454B" w14:textId="317CCA5D" w:rsidR="002E63AF" w:rsidRPr="0068027A" w:rsidRDefault="005242DA" w:rsidP="00397189">
      <w:pPr>
        <w:ind w:leftChars="342" w:left="1077" w:hangingChars="171" w:hanging="359"/>
      </w:pPr>
      <w:r w:rsidRPr="0068027A">
        <w:rPr>
          <w:rFonts w:hint="eastAsia"/>
        </w:rPr>
        <w:t>イ</w:t>
      </w:r>
      <w:r w:rsidR="00397189" w:rsidRPr="0068027A">
        <w:rPr>
          <w:rFonts w:hint="eastAsia"/>
        </w:rPr>
        <w:t xml:space="preserve">　</w:t>
      </w:r>
      <w:r w:rsidRPr="0068027A">
        <w:rPr>
          <w:rFonts w:hint="eastAsia"/>
        </w:rPr>
        <w:t>なお、実行委員会が負担する経費の総額は、別途締結する</w:t>
      </w:r>
      <w:r w:rsidR="002A4860" w:rsidRPr="0068027A">
        <w:rPr>
          <w:rFonts w:hint="eastAsia"/>
        </w:rPr>
        <w:t>業務</w:t>
      </w:r>
      <w:r w:rsidRPr="0068027A">
        <w:rPr>
          <w:rFonts w:hint="eastAsia"/>
        </w:rPr>
        <w:t>請負</w:t>
      </w:r>
      <w:r w:rsidR="001A7ACA" w:rsidRPr="0068027A">
        <w:rPr>
          <w:rFonts w:hint="eastAsia"/>
        </w:rPr>
        <w:t>契約書に</w:t>
      </w:r>
      <w:r w:rsidR="002A4860" w:rsidRPr="0068027A">
        <w:rPr>
          <w:rFonts w:hint="eastAsia"/>
        </w:rPr>
        <w:t>請負料として定め、業務請負が完了後に</w:t>
      </w:r>
      <w:r w:rsidR="00544919" w:rsidRPr="0068027A">
        <w:rPr>
          <w:rFonts w:hint="eastAsia"/>
        </w:rPr>
        <w:t>実行委員会が</w:t>
      </w:r>
      <w:r w:rsidR="001A7ACA" w:rsidRPr="0068027A">
        <w:rPr>
          <w:rFonts w:hint="eastAsia"/>
        </w:rPr>
        <w:t>事業者に</w:t>
      </w:r>
      <w:r w:rsidR="002A4860" w:rsidRPr="0068027A">
        <w:rPr>
          <w:rFonts w:hint="eastAsia"/>
        </w:rPr>
        <w:t>支払う。</w:t>
      </w:r>
      <w:r w:rsidR="00EA11B2" w:rsidRPr="0068027A">
        <w:rPr>
          <w:rFonts w:hint="eastAsia"/>
        </w:rPr>
        <w:t>また、</w:t>
      </w:r>
      <w:r w:rsidR="002A4860" w:rsidRPr="0068027A">
        <w:rPr>
          <w:rFonts w:hint="eastAsia"/>
        </w:rPr>
        <w:t>この業務請負料を超える経費は</w:t>
      </w:r>
      <w:r w:rsidR="00397189" w:rsidRPr="0068027A">
        <w:rPr>
          <w:rFonts w:hint="eastAsia"/>
        </w:rPr>
        <w:t>事業者</w:t>
      </w:r>
      <w:r w:rsidR="002A4860" w:rsidRPr="0068027A">
        <w:rPr>
          <w:rFonts w:hint="eastAsia"/>
        </w:rPr>
        <w:t>自らが</w:t>
      </w:r>
      <w:r w:rsidR="00397189" w:rsidRPr="0068027A">
        <w:rPr>
          <w:rFonts w:hint="eastAsia"/>
        </w:rPr>
        <w:t>負担する</w:t>
      </w:r>
      <w:r w:rsidR="00EA11B2" w:rsidRPr="0068027A">
        <w:rPr>
          <w:rFonts w:hint="eastAsia"/>
        </w:rPr>
        <w:t>こととする</w:t>
      </w:r>
      <w:r w:rsidR="00397189" w:rsidRPr="0068027A">
        <w:rPr>
          <w:rFonts w:hint="eastAsia"/>
        </w:rPr>
        <w:t>。</w:t>
      </w:r>
    </w:p>
    <w:p w14:paraId="03235F30" w14:textId="4ABE8BC0" w:rsidR="001A7ACA" w:rsidRPr="0068027A" w:rsidRDefault="00397189" w:rsidP="00397189">
      <w:pPr>
        <w:ind w:leftChars="342" w:left="1077" w:hangingChars="171" w:hanging="359"/>
      </w:pPr>
      <w:r w:rsidRPr="0068027A">
        <w:rPr>
          <w:rFonts w:hint="eastAsia"/>
        </w:rPr>
        <w:t xml:space="preserve">エ　</w:t>
      </w:r>
      <w:r w:rsidR="001A7ACA" w:rsidRPr="0068027A">
        <w:rPr>
          <w:rFonts w:hint="eastAsia"/>
        </w:rPr>
        <w:t>前項において「別途</w:t>
      </w:r>
      <w:r w:rsidR="00C32DA4" w:rsidRPr="0068027A">
        <w:rPr>
          <w:rFonts w:hint="eastAsia"/>
        </w:rPr>
        <w:t>締結する業務請負契約書に定める請負料」とは、予定価格</w:t>
      </w:r>
      <w:r w:rsidR="00C32DA4" w:rsidRPr="0068027A">
        <w:rPr>
          <w:rFonts w:hint="eastAsia"/>
        </w:rPr>
        <w:t>296,000</w:t>
      </w:r>
      <w:r w:rsidRPr="0068027A">
        <w:rPr>
          <w:rFonts w:hint="eastAsia"/>
        </w:rPr>
        <w:t>円</w:t>
      </w:r>
      <w:r w:rsidR="00C32DA4" w:rsidRPr="0068027A">
        <w:rPr>
          <w:rFonts w:hint="eastAsia"/>
        </w:rPr>
        <w:t>（消費税を含む）を超えない範囲で、事業者が公募提案時に示した金額</w:t>
      </w:r>
      <w:r w:rsidRPr="0068027A">
        <w:rPr>
          <w:rFonts w:hint="eastAsia"/>
        </w:rPr>
        <w:t>（消費税込み）</w:t>
      </w:r>
      <w:r w:rsidR="001A7ACA" w:rsidRPr="0068027A">
        <w:rPr>
          <w:rFonts w:hint="eastAsia"/>
        </w:rPr>
        <w:t>とする。</w:t>
      </w:r>
    </w:p>
    <w:p w14:paraId="3F31D19F" w14:textId="4CE442BB" w:rsidR="008F0181" w:rsidRPr="0068027A" w:rsidRDefault="008F0181" w:rsidP="00397189">
      <w:pPr>
        <w:ind w:leftChars="342" w:left="1077" w:hangingChars="171" w:hanging="359"/>
      </w:pPr>
      <w:r w:rsidRPr="0068027A">
        <w:rPr>
          <w:rFonts w:hint="eastAsia"/>
        </w:rPr>
        <w:t xml:space="preserve">オ　</w:t>
      </w:r>
      <w:r w:rsidR="00C74EB1" w:rsidRPr="0068027A">
        <w:rPr>
          <w:rFonts w:hint="eastAsia"/>
        </w:rPr>
        <w:t>実行委員会が必要な</w:t>
      </w:r>
      <w:r w:rsidRPr="0068027A">
        <w:rPr>
          <w:rFonts w:hint="eastAsia"/>
        </w:rPr>
        <w:t>成果</w:t>
      </w:r>
      <w:r w:rsidR="00C74EB1" w:rsidRPr="0068027A">
        <w:rPr>
          <w:rFonts w:hint="eastAsia"/>
        </w:rPr>
        <w:t>品</w:t>
      </w:r>
      <w:r w:rsidRPr="0068027A">
        <w:rPr>
          <w:rFonts w:hint="eastAsia"/>
        </w:rPr>
        <w:t>は、</w:t>
      </w:r>
      <w:r w:rsidR="00EA11B2" w:rsidRPr="0068027A">
        <w:rPr>
          <w:rFonts w:hint="eastAsia"/>
        </w:rPr>
        <w:t>原則として</w:t>
      </w:r>
      <w:r w:rsidR="00F72528" w:rsidRPr="0068027A">
        <w:rPr>
          <w:rFonts w:hint="eastAsia"/>
        </w:rPr>
        <w:t>印刷物</w:t>
      </w:r>
      <w:r w:rsidR="00EA11B2" w:rsidRPr="0068027A">
        <w:t>2</w:t>
      </w:r>
      <w:r w:rsidRPr="0068027A">
        <w:rPr>
          <w:rFonts w:hint="eastAsia"/>
        </w:rPr>
        <w:t>,000</w:t>
      </w:r>
      <w:r w:rsidR="00F72528" w:rsidRPr="0068027A">
        <w:rPr>
          <w:rFonts w:hint="eastAsia"/>
        </w:rPr>
        <w:t>部</w:t>
      </w:r>
      <w:r w:rsidR="00C74EB1" w:rsidRPr="0068027A">
        <w:rPr>
          <w:rFonts w:hint="eastAsia"/>
        </w:rPr>
        <w:t>以上、</w:t>
      </w:r>
      <w:r w:rsidR="00F72528" w:rsidRPr="0068027A">
        <w:rPr>
          <w:rFonts w:hint="eastAsia"/>
        </w:rPr>
        <w:t>電子データ（ＰＤＦ形式及びイメージファイル形式等）をＣＤ等に記録したものとする。</w:t>
      </w:r>
    </w:p>
    <w:p w14:paraId="100FDE98" w14:textId="7C094A31" w:rsidR="00F27ADF" w:rsidRPr="0068027A" w:rsidRDefault="008F0181" w:rsidP="00397189">
      <w:pPr>
        <w:ind w:firstLineChars="50" w:firstLine="105"/>
        <w:rPr>
          <w:rFonts w:asciiTheme="majorEastAsia" w:eastAsiaTheme="majorEastAsia" w:hAnsiTheme="majorEastAsia"/>
        </w:rPr>
      </w:pPr>
      <w:r w:rsidRPr="0068027A">
        <w:rPr>
          <w:rFonts w:asciiTheme="majorEastAsia" w:eastAsiaTheme="majorEastAsia" w:hAnsiTheme="majorEastAsia" w:hint="eastAsia"/>
        </w:rPr>
        <w:t xml:space="preserve"> </w:t>
      </w:r>
      <w:r w:rsidR="00397189" w:rsidRPr="0068027A">
        <w:rPr>
          <w:rFonts w:asciiTheme="majorEastAsia" w:eastAsiaTheme="majorEastAsia" w:hAnsiTheme="majorEastAsia" w:hint="eastAsia"/>
        </w:rPr>
        <w:t>(</w:t>
      </w:r>
      <w:r w:rsidR="00397189" w:rsidRPr="0068027A">
        <w:rPr>
          <w:rFonts w:asciiTheme="majorEastAsia" w:eastAsiaTheme="majorEastAsia" w:hAnsiTheme="majorEastAsia"/>
        </w:rPr>
        <w:t>3</w:t>
      </w:r>
      <w:r w:rsidR="00397189" w:rsidRPr="0068027A">
        <w:rPr>
          <w:rFonts w:asciiTheme="majorEastAsia" w:eastAsiaTheme="majorEastAsia" w:hAnsiTheme="majorEastAsia" w:hint="eastAsia"/>
        </w:rPr>
        <w:t>)</w:t>
      </w:r>
      <w:r w:rsidR="00397189" w:rsidRPr="0068027A">
        <w:rPr>
          <w:rFonts w:asciiTheme="majorEastAsia" w:eastAsiaTheme="majorEastAsia" w:hAnsiTheme="majorEastAsia"/>
        </w:rPr>
        <w:t xml:space="preserve"> </w:t>
      </w:r>
      <w:r w:rsidR="00F27ADF" w:rsidRPr="0068027A">
        <w:rPr>
          <w:rFonts w:asciiTheme="majorEastAsia" w:eastAsiaTheme="majorEastAsia" w:hAnsiTheme="majorEastAsia" w:hint="eastAsia"/>
        </w:rPr>
        <w:t>成果物の権利の帰属</w:t>
      </w:r>
    </w:p>
    <w:p w14:paraId="2B0543DE" w14:textId="38A904FB" w:rsidR="00F27ADF" w:rsidRPr="0068027A" w:rsidRDefault="00F27ADF" w:rsidP="00F27ADF">
      <w:pPr>
        <w:ind w:leftChars="200" w:left="840" w:hangingChars="200" w:hanging="420"/>
      </w:pPr>
      <w:r w:rsidRPr="0068027A">
        <w:rPr>
          <w:rFonts w:hint="eastAsia"/>
        </w:rPr>
        <w:t>ア　本業務で作成した成果物に係る使用権及び著作権（著作権法（昭和</w:t>
      </w:r>
      <w:r w:rsidRPr="0068027A">
        <w:rPr>
          <w:rFonts w:hint="eastAsia"/>
        </w:rPr>
        <w:t xml:space="preserve">45 </w:t>
      </w:r>
      <w:r w:rsidRPr="0068027A">
        <w:rPr>
          <w:rFonts w:hint="eastAsia"/>
        </w:rPr>
        <w:t>年法律第</w:t>
      </w:r>
      <w:r w:rsidRPr="0068027A">
        <w:rPr>
          <w:rFonts w:hint="eastAsia"/>
        </w:rPr>
        <w:t xml:space="preserve">48 </w:t>
      </w:r>
      <w:r w:rsidRPr="0068027A">
        <w:rPr>
          <w:rFonts w:hint="eastAsia"/>
        </w:rPr>
        <w:t>号）第</w:t>
      </w:r>
      <w:r w:rsidRPr="0068027A">
        <w:rPr>
          <w:rFonts w:hint="eastAsia"/>
        </w:rPr>
        <w:t xml:space="preserve">21 </w:t>
      </w:r>
      <w:r w:rsidRPr="0068027A">
        <w:rPr>
          <w:rFonts w:hint="eastAsia"/>
        </w:rPr>
        <w:t>条から第</w:t>
      </w:r>
      <w:r w:rsidRPr="0068027A">
        <w:rPr>
          <w:rFonts w:hint="eastAsia"/>
        </w:rPr>
        <w:t xml:space="preserve">28 </w:t>
      </w:r>
      <w:r w:rsidRPr="0068027A">
        <w:rPr>
          <w:rFonts w:hint="eastAsia"/>
        </w:rPr>
        <w:t>条までに規定する権利をいう）については、</w:t>
      </w:r>
      <w:r w:rsidR="00397189" w:rsidRPr="0068027A">
        <w:rPr>
          <w:rFonts w:hint="eastAsia"/>
        </w:rPr>
        <w:t>実行委員会</w:t>
      </w:r>
      <w:r w:rsidRPr="0068027A">
        <w:rPr>
          <w:rFonts w:hint="eastAsia"/>
        </w:rPr>
        <w:t>及び</w:t>
      </w:r>
      <w:r w:rsidR="00397189" w:rsidRPr="0068027A">
        <w:rPr>
          <w:rFonts w:hint="eastAsia"/>
        </w:rPr>
        <w:t>事業者</w:t>
      </w:r>
      <w:r w:rsidR="009B4386" w:rsidRPr="0068027A">
        <w:rPr>
          <w:rFonts w:hint="eastAsia"/>
        </w:rPr>
        <w:t>の共有に帰属し、相互に内容を公表</w:t>
      </w:r>
      <w:r w:rsidRPr="0068027A">
        <w:rPr>
          <w:rFonts w:hint="eastAsia"/>
        </w:rPr>
        <w:t>することを承諾する。</w:t>
      </w:r>
      <w:r w:rsidR="009B4386" w:rsidRPr="0068027A">
        <w:rPr>
          <w:rFonts w:hint="eastAsia"/>
        </w:rPr>
        <w:t>なお、別に定めがない限り、成果物</w:t>
      </w:r>
      <w:r w:rsidR="008F0181" w:rsidRPr="0068027A">
        <w:rPr>
          <w:rFonts w:hint="eastAsia"/>
        </w:rPr>
        <w:t>の配布は無償で行わなければならない</w:t>
      </w:r>
      <w:r w:rsidR="009B4386" w:rsidRPr="0068027A">
        <w:rPr>
          <w:rFonts w:hint="eastAsia"/>
        </w:rPr>
        <w:t>。</w:t>
      </w:r>
    </w:p>
    <w:p w14:paraId="04095AD1" w14:textId="760725BA" w:rsidR="00F27ADF" w:rsidRPr="0068027A" w:rsidRDefault="009B4386" w:rsidP="00F27ADF">
      <w:pPr>
        <w:ind w:leftChars="200" w:left="840" w:hangingChars="200" w:hanging="420"/>
      </w:pPr>
      <w:r w:rsidRPr="0068027A">
        <w:rPr>
          <w:rFonts w:hint="eastAsia"/>
        </w:rPr>
        <w:lastRenderedPageBreak/>
        <w:t>イ　事業者又は実行委員会が</w:t>
      </w:r>
      <w:r w:rsidR="00F72528" w:rsidRPr="0068027A">
        <w:rPr>
          <w:rFonts w:hint="eastAsia"/>
        </w:rPr>
        <w:t>成果物</w:t>
      </w:r>
      <w:r w:rsidRPr="0068027A">
        <w:rPr>
          <w:rFonts w:hint="eastAsia"/>
        </w:rPr>
        <w:t>を</w:t>
      </w:r>
      <w:r w:rsidR="00F27ADF" w:rsidRPr="0068027A">
        <w:rPr>
          <w:rFonts w:hint="eastAsia"/>
        </w:rPr>
        <w:t>改変（</w:t>
      </w:r>
      <w:r w:rsidR="00F27ADF" w:rsidRPr="0068027A">
        <w:rPr>
          <w:rFonts w:hint="eastAsia"/>
        </w:rPr>
        <w:t>2</w:t>
      </w:r>
      <w:r w:rsidR="00F27ADF" w:rsidRPr="0068027A">
        <w:rPr>
          <w:rFonts w:hint="eastAsia"/>
        </w:rPr>
        <w:t>次流用）</w:t>
      </w:r>
      <w:r w:rsidRPr="0068027A">
        <w:rPr>
          <w:rFonts w:hint="eastAsia"/>
        </w:rPr>
        <w:t>する場合には、相互に承認を受けることとする。承認</w:t>
      </w:r>
      <w:r w:rsidR="00F72528" w:rsidRPr="0068027A">
        <w:rPr>
          <w:rFonts w:hint="eastAsia"/>
        </w:rPr>
        <w:t>を受けた</w:t>
      </w:r>
      <w:r w:rsidRPr="0068027A">
        <w:rPr>
          <w:rFonts w:hint="eastAsia"/>
        </w:rPr>
        <w:t>成果物</w:t>
      </w:r>
      <w:r w:rsidR="00F72528" w:rsidRPr="0068027A">
        <w:rPr>
          <w:rFonts w:hint="eastAsia"/>
        </w:rPr>
        <w:t>を改変したもの</w:t>
      </w:r>
      <w:r w:rsidRPr="0068027A">
        <w:rPr>
          <w:rFonts w:hint="eastAsia"/>
        </w:rPr>
        <w:t>については、前項の規定を適用せず</w:t>
      </w:r>
      <w:r w:rsidR="00F27ADF" w:rsidRPr="0068027A">
        <w:rPr>
          <w:rFonts w:hint="eastAsia"/>
        </w:rPr>
        <w:t>、</w:t>
      </w:r>
      <w:r w:rsidRPr="0068027A">
        <w:rPr>
          <w:rFonts w:hint="eastAsia"/>
        </w:rPr>
        <w:t>有償または無償で配布することができる。</w:t>
      </w:r>
      <w:r w:rsidR="00F27ADF" w:rsidRPr="0068027A">
        <w:rPr>
          <w:rFonts w:hint="eastAsia"/>
        </w:rPr>
        <w:t>また、</w:t>
      </w:r>
      <w:r w:rsidRPr="0068027A">
        <w:rPr>
          <w:rFonts w:hint="eastAsia"/>
        </w:rPr>
        <w:t>改変後の</w:t>
      </w:r>
      <w:r w:rsidR="00F27ADF" w:rsidRPr="0068027A">
        <w:rPr>
          <w:rFonts w:hint="eastAsia"/>
        </w:rPr>
        <w:t>使用権及</w:t>
      </w:r>
      <w:r w:rsidR="008F0181" w:rsidRPr="0068027A">
        <w:rPr>
          <w:rFonts w:hint="eastAsia"/>
        </w:rPr>
        <w:t>び著作権については、甲または乙いずれかの作成したものに帰属する。なお、</w:t>
      </w:r>
      <w:r w:rsidRPr="0068027A">
        <w:rPr>
          <w:rFonts w:hint="eastAsia"/>
        </w:rPr>
        <w:t>第</w:t>
      </w:r>
      <w:r w:rsidR="00F72528" w:rsidRPr="0068027A">
        <w:rPr>
          <w:rFonts w:hint="eastAsia"/>
        </w:rPr>
        <w:t>三</w:t>
      </w:r>
      <w:r w:rsidRPr="0068027A">
        <w:rPr>
          <w:rFonts w:hint="eastAsia"/>
        </w:rPr>
        <w:t>者に</w:t>
      </w:r>
      <w:r w:rsidR="008F0181" w:rsidRPr="0068027A">
        <w:rPr>
          <w:rFonts w:hint="eastAsia"/>
        </w:rPr>
        <w:t>著作権等を譲渡する場合には、相互に承認を受ける</w:t>
      </w:r>
      <w:r w:rsidRPr="0068027A">
        <w:rPr>
          <w:rFonts w:hint="eastAsia"/>
        </w:rPr>
        <w:t>ものとする。</w:t>
      </w:r>
    </w:p>
    <w:p w14:paraId="4F376EBA" w14:textId="55EC3DBF" w:rsidR="009B4386" w:rsidRPr="0068027A" w:rsidRDefault="009B4386" w:rsidP="00F27ADF">
      <w:pPr>
        <w:ind w:leftChars="200" w:left="840" w:hangingChars="200" w:hanging="420"/>
      </w:pPr>
      <w:r w:rsidRPr="0068027A">
        <w:rPr>
          <w:rFonts w:hint="eastAsia"/>
        </w:rPr>
        <w:t>ウ　成果物の活用が公序良俗に反し、又は</w:t>
      </w:r>
      <w:r w:rsidR="008F0181" w:rsidRPr="0068027A">
        <w:rPr>
          <w:rFonts w:hint="eastAsia"/>
        </w:rPr>
        <w:t>これに</w:t>
      </w:r>
      <w:r w:rsidRPr="0068027A">
        <w:rPr>
          <w:rFonts w:hint="eastAsia"/>
        </w:rPr>
        <w:t>反する恐れがある場合は、実行委員会は大阪市港区役所とも協議のうえ、事業者に対して、使用の差し止め</w:t>
      </w:r>
      <w:r w:rsidR="00DD171A" w:rsidRPr="0068027A">
        <w:rPr>
          <w:rFonts w:hint="eastAsia"/>
        </w:rPr>
        <w:t>や回収等</w:t>
      </w:r>
      <w:r w:rsidRPr="0068027A">
        <w:rPr>
          <w:rFonts w:hint="eastAsia"/>
        </w:rPr>
        <w:t>を求めることができる。又、事業者は</w:t>
      </w:r>
      <w:r w:rsidR="00DD171A" w:rsidRPr="0068027A">
        <w:rPr>
          <w:rFonts w:hint="eastAsia"/>
        </w:rPr>
        <w:t>これら</w:t>
      </w:r>
      <w:r w:rsidRPr="0068027A">
        <w:rPr>
          <w:rFonts w:hint="eastAsia"/>
        </w:rPr>
        <w:t>の要求があった場合は、これに従わなければならない。</w:t>
      </w:r>
    </w:p>
    <w:p w14:paraId="78E9C7E1" w14:textId="77777777" w:rsidR="00F27ADF" w:rsidRPr="0068027A" w:rsidRDefault="00F27ADF" w:rsidP="00247DFC"/>
    <w:p w14:paraId="0F141916" w14:textId="77777777" w:rsidR="006139D1" w:rsidRPr="0068027A" w:rsidRDefault="006139D1" w:rsidP="00247DFC">
      <w:pPr>
        <w:rPr>
          <w:rFonts w:asciiTheme="majorEastAsia" w:eastAsiaTheme="majorEastAsia" w:hAnsiTheme="majorEastAsia"/>
        </w:rPr>
      </w:pPr>
      <w:r w:rsidRPr="0068027A">
        <w:rPr>
          <w:rFonts w:asciiTheme="majorEastAsia" w:eastAsiaTheme="majorEastAsia" w:hAnsiTheme="majorEastAsia" w:hint="eastAsia"/>
        </w:rPr>
        <w:t>第2章　公募</w:t>
      </w:r>
    </w:p>
    <w:p w14:paraId="11131A04" w14:textId="77777777" w:rsidR="00247DFC" w:rsidRPr="0068027A" w:rsidRDefault="006139D1" w:rsidP="00C53A7D">
      <w:pPr>
        <w:ind w:firstLineChars="100" w:firstLine="210"/>
        <w:rPr>
          <w:rFonts w:asciiTheme="majorEastAsia" w:eastAsiaTheme="majorEastAsia" w:hAnsiTheme="majorEastAsia"/>
        </w:rPr>
      </w:pPr>
      <w:r w:rsidRPr="0068027A">
        <w:rPr>
          <w:rFonts w:asciiTheme="majorEastAsia" w:eastAsiaTheme="majorEastAsia" w:hAnsiTheme="majorEastAsia" w:hint="eastAsia"/>
        </w:rPr>
        <w:t xml:space="preserve">１　</w:t>
      </w:r>
      <w:r w:rsidR="00247DFC" w:rsidRPr="0068027A">
        <w:rPr>
          <w:rFonts w:asciiTheme="majorEastAsia" w:eastAsiaTheme="majorEastAsia" w:hAnsiTheme="majorEastAsia" w:hint="eastAsia"/>
        </w:rPr>
        <w:t>公募</w:t>
      </w:r>
      <w:r w:rsidR="00B00D5C" w:rsidRPr="0068027A">
        <w:rPr>
          <w:rFonts w:asciiTheme="majorEastAsia" w:eastAsiaTheme="majorEastAsia" w:hAnsiTheme="majorEastAsia" w:hint="eastAsia"/>
        </w:rPr>
        <w:t>資格</w:t>
      </w:r>
    </w:p>
    <w:p w14:paraId="24D9C7B3" w14:textId="77777777" w:rsidR="00247DFC" w:rsidRPr="0068027A" w:rsidRDefault="00247DFC" w:rsidP="00C53A7D">
      <w:pPr>
        <w:ind w:firstLineChars="300" w:firstLine="630"/>
      </w:pPr>
      <w:r w:rsidRPr="0068027A">
        <w:rPr>
          <w:rFonts w:hint="eastAsia"/>
        </w:rPr>
        <w:t>公募に関する資格は次のとおりとする。</w:t>
      </w:r>
    </w:p>
    <w:p w14:paraId="51CED300" w14:textId="7D9EE4E1" w:rsidR="00247DFC" w:rsidRPr="0068027A" w:rsidRDefault="003F115F" w:rsidP="006139D1">
      <w:pPr>
        <w:pStyle w:val="a3"/>
        <w:numPr>
          <w:ilvl w:val="0"/>
          <w:numId w:val="2"/>
        </w:numPr>
        <w:ind w:leftChars="0"/>
      </w:pPr>
      <w:r w:rsidRPr="0068027A">
        <w:rPr>
          <w:rFonts w:hint="eastAsia"/>
        </w:rPr>
        <w:t>事業の公共性を十分に踏まえて</w:t>
      </w:r>
      <w:r w:rsidR="007A4318" w:rsidRPr="0068027A">
        <w:rPr>
          <w:rFonts w:hint="eastAsia"/>
        </w:rPr>
        <w:t>、実行委員会</w:t>
      </w:r>
      <w:r w:rsidR="00247DFC" w:rsidRPr="0068027A">
        <w:rPr>
          <w:rFonts w:hint="eastAsia"/>
        </w:rPr>
        <w:t>が進めるまちづくりの趣旨を理解</w:t>
      </w:r>
      <w:r w:rsidRPr="0068027A">
        <w:rPr>
          <w:rFonts w:hint="eastAsia"/>
        </w:rPr>
        <w:t>し、実行委員会と</w:t>
      </w:r>
      <w:r w:rsidR="00632B64" w:rsidRPr="0068027A">
        <w:rPr>
          <w:rFonts w:hint="eastAsia"/>
        </w:rPr>
        <w:t>協働</w:t>
      </w:r>
      <w:r w:rsidR="00247DFC" w:rsidRPr="0068027A">
        <w:rPr>
          <w:rFonts w:hint="eastAsia"/>
        </w:rPr>
        <w:t>して</w:t>
      </w:r>
      <w:r w:rsidR="00B3296A" w:rsidRPr="0068027A">
        <w:rPr>
          <w:rFonts w:hint="eastAsia"/>
        </w:rPr>
        <w:t>事業</w:t>
      </w:r>
      <w:r w:rsidR="00247DFC" w:rsidRPr="0068027A">
        <w:rPr>
          <w:rFonts w:hint="eastAsia"/>
        </w:rPr>
        <w:t>実施できる企業、</w:t>
      </w:r>
      <w:r w:rsidR="00247DFC" w:rsidRPr="0068027A">
        <w:rPr>
          <w:rFonts w:hint="eastAsia"/>
        </w:rPr>
        <w:t>NPO</w:t>
      </w:r>
      <w:r w:rsidR="00247DFC" w:rsidRPr="0068027A">
        <w:rPr>
          <w:rFonts w:hint="eastAsia"/>
        </w:rPr>
        <w:t>法人、大学等の法人又はその他の団体。</w:t>
      </w:r>
    </w:p>
    <w:p w14:paraId="068190F4" w14:textId="77777777" w:rsidR="00247DFC" w:rsidRPr="0068027A" w:rsidRDefault="00247DFC" w:rsidP="006139D1">
      <w:pPr>
        <w:pStyle w:val="a3"/>
        <w:numPr>
          <w:ilvl w:val="0"/>
          <w:numId w:val="2"/>
        </w:numPr>
        <w:ind w:leftChars="0"/>
      </w:pPr>
      <w:r w:rsidRPr="0068027A">
        <w:rPr>
          <w:rFonts w:hint="eastAsia"/>
        </w:rPr>
        <w:t>宗教団体、政治活動を目的とした団体でないこと。また、特定の公職者または政党を推薦、支持、反対することを目的とした団体でないこと。</w:t>
      </w:r>
    </w:p>
    <w:p w14:paraId="33A28DF9" w14:textId="0FC213ED" w:rsidR="00247DFC" w:rsidRPr="0068027A" w:rsidRDefault="00EA11B2" w:rsidP="006139D1">
      <w:pPr>
        <w:pStyle w:val="a3"/>
        <w:numPr>
          <w:ilvl w:val="0"/>
          <w:numId w:val="2"/>
        </w:numPr>
        <w:ind w:leftChars="0"/>
      </w:pPr>
      <w:r w:rsidRPr="0068027A">
        <w:rPr>
          <w:rFonts w:hint="eastAsia"/>
        </w:rPr>
        <w:t>その他、公序良俗</w:t>
      </w:r>
      <w:r w:rsidR="00247DFC" w:rsidRPr="0068027A">
        <w:rPr>
          <w:rFonts w:hint="eastAsia"/>
        </w:rPr>
        <w:t>に反する活動をしていないこと</w:t>
      </w:r>
    </w:p>
    <w:p w14:paraId="0C438CAC" w14:textId="77777777" w:rsidR="00DD171A" w:rsidRPr="0068027A" w:rsidRDefault="00DD171A" w:rsidP="00B00D5C"/>
    <w:p w14:paraId="2DA91365" w14:textId="77777777" w:rsidR="00A0030B" w:rsidRPr="0068027A" w:rsidRDefault="00A0030B" w:rsidP="00B00D5C">
      <w:pPr>
        <w:rPr>
          <w:rFonts w:asciiTheme="majorEastAsia" w:eastAsiaTheme="majorEastAsia" w:hAnsiTheme="majorEastAsia"/>
        </w:rPr>
      </w:pPr>
      <w:r w:rsidRPr="0068027A">
        <w:rPr>
          <w:rFonts w:hint="eastAsia"/>
        </w:rPr>
        <w:t xml:space="preserve">　</w:t>
      </w:r>
      <w:r w:rsidRPr="0068027A">
        <w:rPr>
          <w:rFonts w:asciiTheme="majorEastAsia" w:eastAsiaTheme="majorEastAsia" w:hAnsiTheme="majorEastAsia" w:hint="eastAsia"/>
        </w:rPr>
        <w:t>２　スケジュール</w:t>
      </w:r>
    </w:p>
    <w:p w14:paraId="4A59DFA2" w14:textId="5E809CBF" w:rsidR="00A0030B" w:rsidRPr="0068027A" w:rsidRDefault="00CA3DFF" w:rsidP="00B00D5C">
      <w:r>
        <w:rPr>
          <w:rFonts w:hint="eastAsia"/>
        </w:rPr>
        <w:t xml:space="preserve">　　・公募開始（参加申請</w:t>
      </w:r>
      <w:r w:rsidR="00A0030B" w:rsidRPr="0068027A">
        <w:rPr>
          <w:rFonts w:hint="eastAsia"/>
        </w:rPr>
        <w:t>受付開始）</w:t>
      </w:r>
      <w:r>
        <w:rPr>
          <w:rFonts w:hint="eastAsia"/>
        </w:rPr>
        <w:t xml:space="preserve">　　　</w:t>
      </w:r>
      <w:r w:rsidR="00A0030B" w:rsidRPr="0068027A">
        <w:rPr>
          <w:rFonts w:hint="eastAsia"/>
        </w:rPr>
        <w:t xml:space="preserve"> </w:t>
      </w:r>
      <w:r w:rsidR="00A0030B" w:rsidRPr="0068027A">
        <w:rPr>
          <w:rFonts w:hint="eastAsia"/>
        </w:rPr>
        <w:t>平成</w:t>
      </w:r>
      <w:r w:rsidR="00A0030B" w:rsidRPr="0068027A">
        <w:rPr>
          <w:rFonts w:hint="eastAsia"/>
        </w:rPr>
        <w:t xml:space="preserve">30 </w:t>
      </w:r>
      <w:r w:rsidR="00A0030B" w:rsidRPr="0068027A">
        <w:rPr>
          <w:rFonts w:hint="eastAsia"/>
        </w:rPr>
        <w:t>年</w:t>
      </w:r>
      <w:r>
        <w:rPr>
          <w:rFonts w:hint="eastAsia"/>
        </w:rPr>
        <w:t>6</w:t>
      </w:r>
      <w:r w:rsidR="00A0030B" w:rsidRPr="0068027A">
        <w:rPr>
          <w:rFonts w:hint="eastAsia"/>
        </w:rPr>
        <w:t>月</w:t>
      </w:r>
      <w:r>
        <w:rPr>
          <w:rFonts w:hint="eastAsia"/>
        </w:rPr>
        <w:t>26</w:t>
      </w:r>
      <w:r w:rsidR="00A0030B" w:rsidRPr="0068027A">
        <w:rPr>
          <w:rFonts w:hint="eastAsia"/>
        </w:rPr>
        <w:t>日</w:t>
      </w:r>
      <w:r>
        <w:rPr>
          <w:rFonts w:hint="eastAsia"/>
        </w:rPr>
        <w:t>（火）</w:t>
      </w:r>
    </w:p>
    <w:p w14:paraId="74E530CD" w14:textId="5D376907" w:rsidR="00A0030B" w:rsidRPr="0068027A" w:rsidRDefault="00A0030B" w:rsidP="00B00D5C">
      <w:r w:rsidRPr="0068027A">
        <w:rPr>
          <w:rFonts w:hint="eastAsia"/>
        </w:rPr>
        <w:t xml:space="preserve">　　・公募プロポーザル応募申込書の締切</w:t>
      </w:r>
      <w:r w:rsidRPr="0068027A">
        <w:rPr>
          <w:rFonts w:hint="eastAsia"/>
        </w:rPr>
        <w:t xml:space="preserve"> </w:t>
      </w:r>
      <w:r w:rsidRPr="0068027A">
        <w:rPr>
          <w:rFonts w:hint="eastAsia"/>
        </w:rPr>
        <w:t xml:space="preserve">　平成</w:t>
      </w:r>
      <w:r w:rsidRPr="0068027A">
        <w:rPr>
          <w:rFonts w:hint="eastAsia"/>
        </w:rPr>
        <w:t xml:space="preserve">30 </w:t>
      </w:r>
      <w:r w:rsidRPr="0068027A">
        <w:rPr>
          <w:rFonts w:hint="eastAsia"/>
        </w:rPr>
        <w:t>年</w:t>
      </w:r>
      <w:r w:rsidR="00CA3DFF">
        <w:rPr>
          <w:rFonts w:hint="eastAsia"/>
        </w:rPr>
        <w:t>7</w:t>
      </w:r>
      <w:r w:rsidR="00CA3DFF">
        <w:rPr>
          <w:rFonts w:hint="eastAsia"/>
        </w:rPr>
        <w:t>月</w:t>
      </w:r>
      <w:r w:rsidR="00CA3DFF">
        <w:rPr>
          <w:rFonts w:hint="eastAsia"/>
        </w:rPr>
        <w:t>9</w:t>
      </w:r>
      <w:r w:rsidRPr="0068027A">
        <w:rPr>
          <w:rFonts w:hint="eastAsia"/>
        </w:rPr>
        <w:t>日</w:t>
      </w:r>
      <w:r w:rsidR="00CA3DFF">
        <w:rPr>
          <w:rFonts w:hint="eastAsia"/>
        </w:rPr>
        <w:t>（月）</w:t>
      </w:r>
    </w:p>
    <w:p w14:paraId="178E1858" w14:textId="62A9C2EE" w:rsidR="00A0030B" w:rsidRPr="0068027A" w:rsidRDefault="00A0030B" w:rsidP="00B00D5C">
      <w:r w:rsidRPr="0068027A">
        <w:rPr>
          <w:rFonts w:hint="eastAsia"/>
        </w:rPr>
        <w:t xml:space="preserve">　　・プレゼンテーション審査　　　　　　</w:t>
      </w:r>
      <w:r w:rsidRPr="0068027A">
        <w:rPr>
          <w:rFonts w:hint="eastAsia"/>
        </w:rPr>
        <w:t xml:space="preserve"> </w:t>
      </w:r>
      <w:r w:rsidRPr="0068027A">
        <w:rPr>
          <w:rFonts w:hint="eastAsia"/>
        </w:rPr>
        <w:t>平成</w:t>
      </w:r>
      <w:r w:rsidRPr="0068027A">
        <w:rPr>
          <w:rFonts w:hint="eastAsia"/>
        </w:rPr>
        <w:t xml:space="preserve">30 </w:t>
      </w:r>
      <w:r w:rsidRPr="0068027A">
        <w:rPr>
          <w:rFonts w:hint="eastAsia"/>
        </w:rPr>
        <w:t>年</w:t>
      </w:r>
      <w:r w:rsidR="00CA3DFF">
        <w:rPr>
          <w:rFonts w:hint="eastAsia"/>
        </w:rPr>
        <w:t>7</w:t>
      </w:r>
      <w:r w:rsidRPr="0068027A">
        <w:rPr>
          <w:rFonts w:hint="eastAsia"/>
        </w:rPr>
        <w:t>月</w:t>
      </w:r>
      <w:r w:rsidR="00CA3DFF">
        <w:rPr>
          <w:rFonts w:hint="eastAsia"/>
        </w:rPr>
        <w:t>13</w:t>
      </w:r>
      <w:r w:rsidRPr="0068027A">
        <w:rPr>
          <w:rFonts w:hint="eastAsia"/>
        </w:rPr>
        <w:t>日</w:t>
      </w:r>
      <w:r w:rsidR="00CA3DFF">
        <w:rPr>
          <w:rFonts w:hint="eastAsia"/>
        </w:rPr>
        <w:t>（金）</w:t>
      </w:r>
      <w:r w:rsidRPr="0068027A">
        <w:rPr>
          <w:rFonts w:hint="eastAsia"/>
        </w:rPr>
        <w:t>（予定）</w:t>
      </w:r>
    </w:p>
    <w:p w14:paraId="4148A2CA" w14:textId="50AC3FB8" w:rsidR="00A0030B" w:rsidRPr="0068027A" w:rsidRDefault="00A0030B" w:rsidP="00B00D5C">
      <w:r w:rsidRPr="0068027A">
        <w:rPr>
          <w:rFonts w:hint="eastAsia"/>
        </w:rPr>
        <w:t xml:space="preserve">　　・選定結果通知</w:t>
      </w:r>
      <w:r w:rsidRPr="0068027A">
        <w:rPr>
          <w:rFonts w:hint="eastAsia"/>
        </w:rPr>
        <w:t xml:space="preserve"> </w:t>
      </w:r>
      <w:r w:rsidRPr="0068027A">
        <w:rPr>
          <w:rFonts w:hint="eastAsia"/>
        </w:rPr>
        <w:t xml:space="preserve">　　　　　　　　　　　平成</w:t>
      </w:r>
      <w:r w:rsidRPr="0068027A">
        <w:rPr>
          <w:rFonts w:hint="eastAsia"/>
        </w:rPr>
        <w:t xml:space="preserve">30 </w:t>
      </w:r>
      <w:r w:rsidRPr="0068027A">
        <w:rPr>
          <w:rFonts w:hint="eastAsia"/>
        </w:rPr>
        <w:t>年</w:t>
      </w:r>
      <w:r w:rsidR="00CA3DFF">
        <w:rPr>
          <w:rFonts w:hint="eastAsia"/>
        </w:rPr>
        <w:t>7</w:t>
      </w:r>
      <w:r w:rsidRPr="0068027A">
        <w:rPr>
          <w:rFonts w:hint="eastAsia"/>
        </w:rPr>
        <w:t>月</w:t>
      </w:r>
      <w:r w:rsidR="005E09A2">
        <w:rPr>
          <w:rFonts w:hint="eastAsia"/>
        </w:rPr>
        <w:t>中旬（予定）</w:t>
      </w:r>
    </w:p>
    <w:p w14:paraId="7C6AE94B" w14:textId="4BE81705" w:rsidR="005E09A2" w:rsidRPr="0068027A" w:rsidRDefault="00A0030B" w:rsidP="00B00D5C">
      <w:r w:rsidRPr="0068027A">
        <w:rPr>
          <w:rFonts w:hint="eastAsia"/>
        </w:rPr>
        <w:t xml:space="preserve">　　・契約締結、事業開始　　　　　　　　</w:t>
      </w:r>
      <w:r w:rsidRPr="0068027A">
        <w:rPr>
          <w:rFonts w:hint="eastAsia"/>
        </w:rPr>
        <w:t xml:space="preserve"> </w:t>
      </w:r>
      <w:r w:rsidRPr="0068027A">
        <w:rPr>
          <w:rFonts w:hint="eastAsia"/>
        </w:rPr>
        <w:t>平成</w:t>
      </w:r>
      <w:r w:rsidRPr="0068027A">
        <w:rPr>
          <w:rFonts w:hint="eastAsia"/>
        </w:rPr>
        <w:t xml:space="preserve">30 </w:t>
      </w:r>
      <w:r w:rsidRPr="0068027A">
        <w:rPr>
          <w:rFonts w:hint="eastAsia"/>
        </w:rPr>
        <w:t>年</w:t>
      </w:r>
      <w:r w:rsidR="005E09A2">
        <w:rPr>
          <w:rFonts w:hint="eastAsia"/>
        </w:rPr>
        <w:t>7</w:t>
      </w:r>
      <w:r w:rsidRPr="0068027A">
        <w:rPr>
          <w:rFonts w:hint="eastAsia"/>
        </w:rPr>
        <w:t>月</w:t>
      </w:r>
      <w:r w:rsidR="005E09A2">
        <w:rPr>
          <w:rFonts w:hint="eastAsia"/>
        </w:rPr>
        <w:t>下旬</w:t>
      </w:r>
      <w:r w:rsidR="00CA3DFF" w:rsidRPr="0068027A">
        <w:rPr>
          <w:rFonts w:hint="eastAsia"/>
        </w:rPr>
        <w:t>（予定）</w:t>
      </w:r>
    </w:p>
    <w:p w14:paraId="1D9C4CAB" w14:textId="77777777" w:rsidR="00A0030B" w:rsidRPr="005E09A2" w:rsidRDefault="00A0030B" w:rsidP="00B00D5C"/>
    <w:p w14:paraId="103608B3" w14:textId="77777777" w:rsidR="003867B6" w:rsidRPr="0068027A" w:rsidRDefault="00A0030B" w:rsidP="00C53A7D">
      <w:pPr>
        <w:ind w:firstLineChars="100" w:firstLine="210"/>
      </w:pPr>
      <w:r w:rsidRPr="0068027A">
        <w:rPr>
          <w:rFonts w:hint="eastAsia"/>
        </w:rPr>
        <w:t>３</w:t>
      </w:r>
      <w:r w:rsidR="006139D1" w:rsidRPr="0068027A">
        <w:rPr>
          <w:rFonts w:hint="eastAsia"/>
        </w:rPr>
        <w:t xml:space="preserve">　公募方法</w:t>
      </w:r>
    </w:p>
    <w:p w14:paraId="03F886EF" w14:textId="77777777" w:rsidR="006139D1" w:rsidRPr="0068027A" w:rsidRDefault="006139D1" w:rsidP="00C53A7D">
      <w:pPr>
        <w:ind w:leftChars="200" w:left="420" w:firstLineChars="100" w:firstLine="210"/>
      </w:pPr>
      <w:r w:rsidRPr="0068027A">
        <w:rPr>
          <w:rFonts w:hint="eastAsia"/>
        </w:rPr>
        <w:t>公募に関する方法は次のとおりとする。</w:t>
      </w:r>
    </w:p>
    <w:p w14:paraId="705D325F" w14:textId="3D70242F" w:rsidR="00B00D5C" w:rsidRPr="0068027A" w:rsidRDefault="00B00D5C" w:rsidP="007A4318">
      <w:pPr>
        <w:pStyle w:val="a3"/>
        <w:numPr>
          <w:ilvl w:val="0"/>
          <w:numId w:val="3"/>
        </w:numPr>
        <w:ind w:leftChars="0"/>
      </w:pPr>
      <w:r w:rsidRPr="0068027A">
        <w:rPr>
          <w:rFonts w:hint="eastAsia"/>
        </w:rPr>
        <w:t>事業者の公募にあたっては、</w:t>
      </w:r>
      <w:r w:rsidR="007A4318" w:rsidRPr="0068027A">
        <w:rPr>
          <w:rFonts w:hint="eastAsia"/>
        </w:rPr>
        <w:t>実行委員会</w:t>
      </w:r>
      <w:r w:rsidRPr="0068027A">
        <w:rPr>
          <w:rFonts w:hint="eastAsia"/>
        </w:rPr>
        <w:t>の事務局である一般社団法人港まちづくり協議会大阪のホームページ等で広く周知する。</w:t>
      </w:r>
    </w:p>
    <w:p w14:paraId="42626584" w14:textId="484BC5BD" w:rsidR="006139D1" w:rsidRPr="0068027A" w:rsidRDefault="006139D1" w:rsidP="005E09A2">
      <w:pPr>
        <w:pStyle w:val="a3"/>
        <w:numPr>
          <w:ilvl w:val="0"/>
          <w:numId w:val="3"/>
        </w:numPr>
        <w:ind w:leftChars="0"/>
      </w:pPr>
      <w:r w:rsidRPr="0068027A">
        <w:rPr>
          <w:rFonts w:hint="eastAsia"/>
        </w:rPr>
        <w:t>応募にあたっては、別紙</w:t>
      </w:r>
      <w:r w:rsidR="00B752F4" w:rsidRPr="0068027A">
        <w:rPr>
          <w:rFonts w:hint="eastAsia"/>
        </w:rPr>
        <w:t>の</w:t>
      </w:r>
      <w:r w:rsidR="005E09A2" w:rsidRPr="005E09A2">
        <w:rPr>
          <w:rFonts w:hint="eastAsia"/>
        </w:rPr>
        <w:t>（仮称）多言語対応エリアマップ</w:t>
      </w:r>
      <w:r w:rsidR="005E09A2">
        <w:rPr>
          <w:rFonts w:hint="eastAsia"/>
        </w:rPr>
        <w:t>作成</w:t>
      </w:r>
      <w:r w:rsidR="005E09A2" w:rsidRPr="005E09A2">
        <w:rPr>
          <w:rFonts w:hint="eastAsia"/>
        </w:rPr>
        <w:t>協働事業者公</w:t>
      </w:r>
      <w:r w:rsidR="005E09A2" w:rsidRPr="005E09A2">
        <w:rPr>
          <w:rFonts w:hint="eastAsia"/>
        </w:rPr>
        <w:lastRenderedPageBreak/>
        <w:t>募プロポーザル応募申込書</w:t>
      </w:r>
      <w:r w:rsidRPr="0068027A">
        <w:rPr>
          <w:rFonts w:hint="eastAsia"/>
        </w:rPr>
        <w:t>（様式‐</w:t>
      </w:r>
      <w:r w:rsidRPr="0068027A">
        <w:rPr>
          <w:rFonts w:hint="eastAsia"/>
        </w:rPr>
        <w:t>1</w:t>
      </w:r>
      <w:r w:rsidRPr="0068027A">
        <w:rPr>
          <w:rFonts w:hint="eastAsia"/>
        </w:rPr>
        <w:t>）に必要事項を記入の上、平成</w:t>
      </w:r>
      <w:r w:rsidRPr="0068027A">
        <w:rPr>
          <w:rFonts w:hint="eastAsia"/>
        </w:rPr>
        <w:t>30</w:t>
      </w:r>
      <w:r w:rsidRPr="0068027A">
        <w:rPr>
          <w:rFonts w:hint="eastAsia"/>
        </w:rPr>
        <w:t>年</w:t>
      </w:r>
      <w:r w:rsidR="005E09A2">
        <w:rPr>
          <w:rFonts w:hint="eastAsia"/>
        </w:rPr>
        <w:t>7</w:t>
      </w:r>
      <w:r w:rsidRPr="0068027A">
        <w:rPr>
          <w:rFonts w:hint="eastAsia"/>
        </w:rPr>
        <w:t>月</w:t>
      </w:r>
      <w:r w:rsidR="005E09A2">
        <w:rPr>
          <w:rFonts w:hint="eastAsia"/>
        </w:rPr>
        <w:t>9</w:t>
      </w:r>
      <w:r w:rsidRPr="0068027A">
        <w:rPr>
          <w:rFonts w:hint="eastAsia"/>
        </w:rPr>
        <w:t>日までにメールまたは</w:t>
      </w:r>
      <w:r w:rsidRPr="0068027A">
        <w:rPr>
          <w:rFonts w:hint="eastAsia"/>
        </w:rPr>
        <w:t>FAX</w:t>
      </w:r>
      <w:r w:rsidRPr="0068027A">
        <w:rPr>
          <w:rFonts w:hint="eastAsia"/>
        </w:rPr>
        <w:t>、郵送などの方法により</w:t>
      </w:r>
      <w:r w:rsidR="00B752F4" w:rsidRPr="0068027A">
        <w:rPr>
          <w:rFonts w:hint="eastAsia"/>
        </w:rPr>
        <w:t>、下記に記載の実行委員会事務局まで</w:t>
      </w:r>
      <w:r w:rsidRPr="0068027A">
        <w:rPr>
          <w:rFonts w:hint="eastAsia"/>
        </w:rPr>
        <w:t>送付すること。</w:t>
      </w:r>
    </w:p>
    <w:p w14:paraId="53DD4E4C" w14:textId="77777777" w:rsidR="009D16B1" w:rsidRPr="0068027A" w:rsidRDefault="009D16B1" w:rsidP="00B00D5C"/>
    <w:p w14:paraId="6C118F2D" w14:textId="77777777" w:rsidR="0078306A" w:rsidRPr="0068027A" w:rsidRDefault="0078306A" w:rsidP="00B00D5C">
      <w:r w:rsidRPr="0068027A">
        <w:rPr>
          <w:rFonts w:hint="eastAsia"/>
        </w:rPr>
        <w:t>第</w:t>
      </w:r>
      <w:r w:rsidRPr="0068027A">
        <w:rPr>
          <w:rFonts w:hint="eastAsia"/>
        </w:rPr>
        <w:t>3</w:t>
      </w:r>
      <w:r w:rsidRPr="0068027A">
        <w:rPr>
          <w:rFonts w:hint="eastAsia"/>
        </w:rPr>
        <w:t xml:space="preserve">章　</w:t>
      </w:r>
      <w:r w:rsidR="00632B64" w:rsidRPr="0068027A">
        <w:rPr>
          <w:rFonts w:hint="eastAsia"/>
        </w:rPr>
        <w:t>協働</w:t>
      </w:r>
      <w:r w:rsidRPr="0068027A">
        <w:rPr>
          <w:rFonts w:hint="eastAsia"/>
        </w:rPr>
        <w:t>事業者</w:t>
      </w:r>
    </w:p>
    <w:p w14:paraId="78AE9BD1" w14:textId="77777777" w:rsidR="00A0030B" w:rsidRPr="0068027A" w:rsidRDefault="0078306A" w:rsidP="00A0030B">
      <w:pPr>
        <w:ind w:firstLineChars="100" w:firstLine="210"/>
      </w:pPr>
      <w:r w:rsidRPr="0068027A">
        <w:rPr>
          <w:rFonts w:hint="eastAsia"/>
        </w:rPr>
        <w:t>１</w:t>
      </w:r>
      <w:r w:rsidR="00A0030B" w:rsidRPr="0068027A">
        <w:rPr>
          <w:rFonts w:hint="eastAsia"/>
        </w:rPr>
        <w:t xml:space="preserve">　</w:t>
      </w:r>
      <w:r w:rsidR="00632B64" w:rsidRPr="0068027A">
        <w:rPr>
          <w:rFonts w:hint="eastAsia"/>
        </w:rPr>
        <w:t>協働</w:t>
      </w:r>
      <w:r w:rsidRPr="0068027A">
        <w:rPr>
          <w:rFonts w:hint="eastAsia"/>
        </w:rPr>
        <w:t>事業者の</w:t>
      </w:r>
      <w:r w:rsidR="008E5CE1" w:rsidRPr="0068027A">
        <w:rPr>
          <w:rFonts w:hint="eastAsia"/>
        </w:rPr>
        <w:t>選定</w:t>
      </w:r>
    </w:p>
    <w:p w14:paraId="5D9CA579" w14:textId="77777777" w:rsidR="008E5CE1" w:rsidRPr="0068027A" w:rsidRDefault="008E5CE1" w:rsidP="00B00D5C">
      <w:pPr>
        <w:pStyle w:val="a3"/>
        <w:numPr>
          <w:ilvl w:val="0"/>
          <w:numId w:val="5"/>
        </w:numPr>
        <w:ind w:leftChars="0"/>
      </w:pPr>
      <w:r w:rsidRPr="0068027A">
        <w:rPr>
          <w:rFonts w:hint="eastAsia"/>
        </w:rPr>
        <w:t xml:space="preserve">審査は、次に示す観点から総合的に公平かつ客観的な審査を行うものとする。　　　　　</w:t>
      </w:r>
    </w:p>
    <w:tbl>
      <w:tblPr>
        <w:tblStyle w:val="a8"/>
        <w:tblW w:w="0" w:type="auto"/>
        <w:tblInd w:w="1129" w:type="dxa"/>
        <w:tblLook w:val="04A0" w:firstRow="1" w:lastRow="0" w:firstColumn="1" w:lastColumn="0" w:noHBand="0" w:noVBand="1"/>
      </w:tblPr>
      <w:tblGrid>
        <w:gridCol w:w="1843"/>
        <w:gridCol w:w="3969"/>
        <w:gridCol w:w="1553"/>
      </w:tblGrid>
      <w:tr w:rsidR="0068027A" w:rsidRPr="0068027A" w14:paraId="62653D3E" w14:textId="77777777" w:rsidTr="008E5CE1">
        <w:tc>
          <w:tcPr>
            <w:tcW w:w="1843" w:type="dxa"/>
          </w:tcPr>
          <w:p w14:paraId="5D84F93C" w14:textId="77777777" w:rsidR="008E5CE1" w:rsidRPr="0068027A" w:rsidRDefault="008E5CE1" w:rsidP="008E5CE1">
            <w:pPr>
              <w:jc w:val="center"/>
            </w:pPr>
            <w:r w:rsidRPr="0068027A">
              <w:rPr>
                <w:rFonts w:hint="eastAsia"/>
              </w:rPr>
              <w:t>審査項目</w:t>
            </w:r>
          </w:p>
        </w:tc>
        <w:tc>
          <w:tcPr>
            <w:tcW w:w="3969" w:type="dxa"/>
          </w:tcPr>
          <w:p w14:paraId="515A4A50" w14:textId="77777777" w:rsidR="008E5CE1" w:rsidRPr="0068027A" w:rsidRDefault="008E5CE1" w:rsidP="008E5CE1">
            <w:pPr>
              <w:jc w:val="center"/>
            </w:pPr>
            <w:r w:rsidRPr="0068027A">
              <w:rPr>
                <w:rFonts w:hint="eastAsia"/>
              </w:rPr>
              <w:t>審</w:t>
            </w:r>
            <w:r w:rsidRPr="0068027A">
              <w:rPr>
                <w:rFonts w:hint="eastAsia"/>
              </w:rPr>
              <w:t xml:space="preserve"> </w:t>
            </w:r>
            <w:r w:rsidRPr="0068027A">
              <w:rPr>
                <w:rFonts w:hint="eastAsia"/>
              </w:rPr>
              <w:t>査</w:t>
            </w:r>
            <w:r w:rsidRPr="0068027A">
              <w:rPr>
                <w:rFonts w:hint="eastAsia"/>
              </w:rPr>
              <w:t xml:space="preserve"> </w:t>
            </w:r>
            <w:r w:rsidRPr="0068027A">
              <w:rPr>
                <w:rFonts w:hint="eastAsia"/>
              </w:rPr>
              <w:t>内</w:t>
            </w:r>
            <w:r w:rsidRPr="0068027A">
              <w:rPr>
                <w:rFonts w:hint="eastAsia"/>
              </w:rPr>
              <w:t xml:space="preserve"> </w:t>
            </w:r>
            <w:r w:rsidRPr="0068027A">
              <w:rPr>
                <w:rFonts w:hint="eastAsia"/>
              </w:rPr>
              <w:t>容</w:t>
            </w:r>
          </w:p>
        </w:tc>
        <w:tc>
          <w:tcPr>
            <w:tcW w:w="1553" w:type="dxa"/>
          </w:tcPr>
          <w:p w14:paraId="0FE1BEE6" w14:textId="77777777" w:rsidR="008E5CE1" w:rsidRPr="0068027A" w:rsidRDefault="008E5CE1" w:rsidP="008E5CE1">
            <w:pPr>
              <w:jc w:val="center"/>
            </w:pPr>
            <w:r w:rsidRPr="0068027A">
              <w:rPr>
                <w:rFonts w:hint="eastAsia"/>
              </w:rPr>
              <w:t>配点</w:t>
            </w:r>
          </w:p>
        </w:tc>
      </w:tr>
      <w:tr w:rsidR="0068027A" w:rsidRPr="0068027A" w14:paraId="4914AF60" w14:textId="77777777" w:rsidTr="008E5CE1">
        <w:tc>
          <w:tcPr>
            <w:tcW w:w="1843" w:type="dxa"/>
          </w:tcPr>
          <w:p w14:paraId="60EB5C7F" w14:textId="77777777" w:rsidR="008E5CE1" w:rsidRPr="0068027A" w:rsidRDefault="008E5CE1" w:rsidP="00B00D5C">
            <w:r w:rsidRPr="0068027A">
              <w:rPr>
                <w:rFonts w:hint="eastAsia"/>
              </w:rPr>
              <w:t>業務の理解度</w:t>
            </w:r>
          </w:p>
        </w:tc>
        <w:tc>
          <w:tcPr>
            <w:tcW w:w="3969" w:type="dxa"/>
          </w:tcPr>
          <w:p w14:paraId="40486055" w14:textId="77777777" w:rsidR="008E5CE1" w:rsidRPr="0068027A" w:rsidRDefault="008E5CE1" w:rsidP="00B00D5C">
            <w:r w:rsidRPr="0068027A">
              <w:rPr>
                <w:rFonts w:hint="eastAsia"/>
              </w:rPr>
              <w:t>業務目的および業務内容の理解度</w:t>
            </w:r>
          </w:p>
        </w:tc>
        <w:tc>
          <w:tcPr>
            <w:tcW w:w="1553" w:type="dxa"/>
          </w:tcPr>
          <w:p w14:paraId="33A481CF" w14:textId="4DF8D782" w:rsidR="008E5CE1" w:rsidRPr="0068027A" w:rsidRDefault="00D56ACC" w:rsidP="008E5CE1">
            <w:pPr>
              <w:jc w:val="center"/>
            </w:pPr>
            <w:r>
              <w:rPr>
                <w:rFonts w:hint="eastAsia"/>
              </w:rPr>
              <w:t>3</w:t>
            </w:r>
            <w:r w:rsidR="008E5CE1" w:rsidRPr="0068027A">
              <w:rPr>
                <w:rFonts w:hint="eastAsia"/>
              </w:rPr>
              <w:t>0</w:t>
            </w:r>
            <w:r w:rsidR="008E5CE1" w:rsidRPr="0068027A">
              <w:rPr>
                <w:rFonts w:hint="eastAsia"/>
              </w:rPr>
              <w:t>点</w:t>
            </w:r>
          </w:p>
        </w:tc>
      </w:tr>
      <w:tr w:rsidR="0068027A" w:rsidRPr="0068027A" w14:paraId="37FBAB81" w14:textId="77777777" w:rsidTr="008E5CE1">
        <w:tc>
          <w:tcPr>
            <w:tcW w:w="1843" w:type="dxa"/>
          </w:tcPr>
          <w:p w14:paraId="3998D329" w14:textId="77777777" w:rsidR="008E5CE1" w:rsidRPr="0068027A" w:rsidRDefault="008E5CE1" w:rsidP="00B00D5C">
            <w:r w:rsidRPr="0068027A">
              <w:rPr>
                <w:rFonts w:hint="eastAsia"/>
              </w:rPr>
              <w:t>企画調整力</w:t>
            </w:r>
          </w:p>
        </w:tc>
        <w:tc>
          <w:tcPr>
            <w:tcW w:w="3969" w:type="dxa"/>
          </w:tcPr>
          <w:p w14:paraId="36E9AB34" w14:textId="77777777" w:rsidR="008E5CE1" w:rsidRPr="0068027A" w:rsidRDefault="008E5CE1" w:rsidP="008E5CE1">
            <w:r w:rsidRPr="0068027A">
              <w:rPr>
                <w:rFonts w:hint="eastAsia"/>
              </w:rPr>
              <w:t>提案した事業内容についての専門性・独創性並びにその魅力性</w:t>
            </w:r>
          </w:p>
        </w:tc>
        <w:tc>
          <w:tcPr>
            <w:tcW w:w="1553" w:type="dxa"/>
          </w:tcPr>
          <w:p w14:paraId="3D59C587" w14:textId="0ADCD122" w:rsidR="008E5CE1" w:rsidRPr="0068027A" w:rsidRDefault="00D56ACC" w:rsidP="008E5CE1">
            <w:pPr>
              <w:jc w:val="center"/>
            </w:pPr>
            <w:r>
              <w:rPr>
                <w:rFonts w:hint="eastAsia"/>
              </w:rPr>
              <w:t>6</w:t>
            </w:r>
            <w:r w:rsidR="008E5CE1" w:rsidRPr="0068027A">
              <w:rPr>
                <w:rFonts w:hint="eastAsia"/>
              </w:rPr>
              <w:t>0</w:t>
            </w:r>
            <w:r w:rsidR="008E5CE1" w:rsidRPr="0068027A">
              <w:rPr>
                <w:rFonts w:hint="eastAsia"/>
              </w:rPr>
              <w:t>点</w:t>
            </w:r>
          </w:p>
        </w:tc>
      </w:tr>
      <w:tr w:rsidR="0068027A" w:rsidRPr="0068027A" w14:paraId="62E3C2E1" w14:textId="77777777" w:rsidTr="008E5CE1">
        <w:tc>
          <w:tcPr>
            <w:tcW w:w="1843" w:type="dxa"/>
          </w:tcPr>
          <w:p w14:paraId="4CEF3713" w14:textId="77777777" w:rsidR="008E5CE1" w:rsidRPr="0068027A" w:rsidRDefault="008E5CE1" w:rsidP="00B00D5C">
            <w:r w:rsidRPr="0068027A">
              <w:rPr>
                <w:rFonts w:hint="eastAsia"/>
              </w:rPr>
              <w:t>積算の妥当性</w:t>
            </w:r>
          </w:p>
        </w:tc>
        <w:tc>
          <w:tcPr>
            <w:tcW w:w="3969" w:type="dxa"/>
          </w:tcPr>
          <w:p w14:paraId="1020AB1F" w14:textId="77777777" w:rsidR="008E5CE1" w:rsidRPr="0068027A" w:rsidRDefault="008E5CE1" w:rsidP="00B00D5C">
            <w:r w:rsidRPr="0068027A">
              <w:rPr>
                <w:rFonts w:hint="eastAsia"/>
              </w:rPr>
              <w:t>費用積算根拠の妥当性</w:t>
            </w:r>
          </w:p>
        </w:tc>
        <w:tc>
          <w:tcPr>
            <w:tcW w:w="1553" w:type="dxa"/>
          </w:tcPr>
          <w:p w14:paraId="50518839" w14:textId="77777777" w:rsidR="008E5CE1" w:rsidRPr="0068027A" w:rsidRDefault="008E5CE1" w:rsidP="008E5CE1">
            <w:pPr>
              <w:jc w:val="center"/>
            </w:pPr>
            <w:r w:rsidRPr="0068027A">
              <w:rPr>
                <w:rFonts w:hint="eastAsia"/>
              </w:rPr>
              <w:t>10</w:t>
            </w:r>
            <w:r w:rsidRPr="0068027A">
              <w:rPr>
                <w:rFonts w:hint="eastAsia"/>
              </w:rPr>
              <w:t>点</w:t>
            </w:r>
          </w:p>
        </w:tc>
      </w:tr>
      <w:tr w:rsidR="008E5CE1" w:rsidRPr="0068027A" w14:paraId="3A5D302E" w14:textId="77777777" w:rsidTr="00041DA5">
        <w:tc>
          <w:tcPr>
            <w:tcW w:w="5812" w:type="dxa"/>
            <w:gridSpan w:val="2"/>
          </w:tcPr>
          <w:p w14:paraId="56B81937" w14:textId="77777777" w:rsidR="008E5CE1" w:rsidRPr="0068027A" w:rsidRDefault="008E5CE1" w:rsidP="008E5CE1">
            <w:pPr>
              <w:jc w:val="center"/>
            </w:pPr>
            <w:r w:rsidRPr="0068027A">
              <w:rPr>
                <w:rFonts w:hint="eastAsia"/>
              </w:rPr>
              <w:t>合</w:t>
            </w:r>
            <w:r w:rsidRPr="0068027A">
              <w:rPr>
                <w:rFonts w:hint="eastAsia"/>
              </w:rPr>
              <w:t xml:space="preserve"> </w:t>
            </w:r>
            <w:r w:rsidRPr="0068027A">
              <w:rPr>
                <w:rFonts w:hint="eastAsia"/>
              </w:rPr>
              <w:t>計</w:t>
            </w:r>
          </w:p>
        </w:tc>
        <w:tc>
          <w:tcPr>
            <w:tcW w:w="1553" w:type="dxa"/>
          </w:tcPr>
          <w:p w14:paraId="6FAC26E6" w14:textId="77777777" w:rsidR="008E5CE1" w:rsidRPr="0068027A" w:rsidRDefault="008E5CE1" w:rsidP="008E5CE1">
            <w:pPr>
              <w:jc w:val="center"/>
            </w:pPr>
            <w:r w:rsidRPr="0068027A">
              <w:rPr>
                <w:rFonts w:hint="eastAsia"/>
              </w:rPr>
              <w:t>100</w:t>
            </w:r>
            <w:r w:rsidRPr="0068027A">
              <w:rPr>
                <w:rFonts w:hint="eastAsia"/>
              </w:rPr>
              <w:t>点</w:t>
            </w:r>
          </w:p>
        </w:tc>
      </w:tr>
    </w:tbl>
    <w:p w14:paraId="240E1A79" w14:textId="77777777" w:rsidR="00A0030B" w:rsidRPr="0068027A" w:rsidRDefault="00A0030B" w:rsidP="00B00D5C"/>
    <w:p w14:paraId="4C1A4B8E" w14:textId="77777777" w:rsidR="008E5CE1" w:rsidRPr="0068027A" w:rsidRDefault="008E5CE1" w:rsidP="008E5CE1">
      <w:pPr>
        <w:pStyle w:val="a3"/>
        <w:numPr>
          <w:ilvl w:val="0"/>
          <w:numId w:val="5"/>
        </w:numPr>
        <w:ind w:leftChars="0"/>
      </w:pPr>
      <w:r w:rsidRPr="0068027A">
        <w:rPr>
          <w:rFonts w:hint="eastAsia"/>
        </w:rPr>
        <w:t xml:space="preserve">審査・選定方法　　　　　</w:t>
      </w:r>
      <w:bookmarkStart w:id="0" w:name="_GoBack"/>
      <w:bookmarkEnd w:id="0"/>
    </w:p>
    <w:p w14:paraId="27D157E3" w14:textId="0B3F53D9" w:rsidR="0078306A" w:rsidRPr="0068027A" w:rsidRDefault="008E5CE1" w:rsidP="0078306A">
      <w:pPr>
        <w:ind w:leftChars="200" w:left="1050" w:hangingChars="300" w:hanging="630"/>
      </w:pPr>
      <w:r w:rsidRPr="0068027A">
        <w:rPr>
          <w:rFonts w:hint="eastAsia"/>
        </w:rPr>
        <w:t xml:space="preserve">　ア　審査にあたっては、「</w:t>
      </w:r>
      <w:r w:rsidR="00FF0F2F" w:rsidRPr="0068027A">
        <w:rPr>
          <w:rFonts w:hint="eastAsia"/>
        </w:rPr>
        <w:t>多言語エリアマップ</w:t>
      </w:r>
      <w:r w:rsidR="00A12A67" w:rsidRPr="0068027A">
        <w:rPr>
          <w:rFonts w:hint="eastAsia"/>
        </w:rPr>
        <w:t>作成</w:t>
      </w:r>
      <w:r w:rsidR="00632B64" w:rsidRPr="0068027A">
        <w:rPr>
          <w:rFonts w:hint="eastAsia"/>
        </w:rPr>
        <w:t>協働</w:t>
      </w:r>
      <w:r w:rsidR="0078306A" w:rsidRPr="0068027A">
        <w:rPr>
          <w:rFonts w:hint="eastAsia"/>
        </w:rPr>
        <w:t>事業者公募プロポーザル</w:t>
      </w:r>
      <w:r w:rsidRPr="0068027A">
        <w:rPr>
          <w:rFonts w:hint="eastAsia"/>
        </w:rPr>
        <w:t>」</w:t>
      </w:r>
      <w:r w:rsidR="00632B64" w:rsidRPr="0068027A">
        <w:rPr>
          <w:rFonts w:hint="eastAsia"/>
        </w:rPr>
        <w:t>協働</w:t>
      </w:r>
      <w:r w:rsidR="0078306A" w:rsidRPr="0068027A">
        <w:rPr>
          <w:rFonts w:hint="eastAsia"/>
        </w:rPr>
        <w:t>企業</w:t>
      </w:r>
      <w:r w:rsidRPr="0068027A">
        <w:rPr>
          <w:rFonts w:hint="eastAsia"/>
        </w:rPr>
        <w:t>選定会議（以下、「選定会議」という。）において、上記の選定基準に基づきプレゼンテーション審査を実施し、選定委員の評価点の合計により、最優秀提案者を選定する</w:t>
      </w:r>
    </w:p>
    <w:p w14:paraId="25255604" w14:textId="77777777" w:rsidR="0078306A" w:rsidRDefault="008E5CE1" w:rsidP="0078306A">
      <w:pPr>
        <w:ind w:leftChars="300" w:left="1050" w:hangingChars="200" w:hanging="420"/>
      </w:pPr>
      <w:r>
        <w:rPr>
          <w:rFonts w:hint="eastAsia"/>
        </w:rPr>
        <w:t>イ</w:t>
      </w:r>
      <w:r w:rsidRPr="006139D1">
        <w:rPr>
          <w:rFonts w:hint="eastAsia"/>
        </w:rPr>
        <w:t xml:space="preserve">　</w:t>
      </w:r>
      <w:r w:rsidR="0078306A">
        <w:rPr>
          <w:rFonts w:hint="eastAsia"/>
        </w:rPr>
        <w:t>選定会議</w:t>
      </w:r>
    </w:p>
    <w:p w14:paraId="246193EC" w14:textId="78280337" w:rsidR="0078306A" w:rsidRDefault="0078306A" w:rsidP="0078306A">
      <w:pPr>
        <w:ind w:leftChars="500" w:left="1050"/>
      </w:pPr>
      <w:r>
        <w:rPr>
          <w:rFonts w:hint="eastAsia"/>
        </w:rPr>
        <w:t>開催日</w:t>
      </w:r>
      <w:r>
        <w:rPr>
          <w:rFonts w:hint="eastAsia"/>
        </w:rPr>
        <w:t xml:space="preserve"> </w:t>
      </w:r>
      <w:r>
        <w:rPr>
          <w:rFonts w:hint="eastAsia"/>
        </w:rPr>
        <w:t>平成</w:t>
      </w:r>
      <w:r>
        <w:rPr>
          <w:rFonts w:hint="eastAsia"/>
        </w:rPr>
        <w:t xml:space="preserve">30 </w:t>
      </w:r>
      <w:r>
        <w:rPr>
          <w:rFonts w:hint="eastAsia"/>
        </w:rPr>
        <w:t>年</w:t>
      </w:r>
      <w:r w:rsidR="005E09A2">
        <w:rPr>
          <w:rFonts w:hint="eastAsia"/>
        </w:rPr>
        <w:t>7</w:t>
      </w:r>
      <w:r>
        <w:rPr>
          <w:rFonts w:hint="eastAsia"/>
        </w:rPr>
        <w:t>月</w:t>
      </w:r>
      <w:r w:rsidR="005E09A2">
        <w:rPr>
          <w:rFonts w:hint="eastAsia"/>
        </w:rPr>
        <w:t>13</w:t>
      </w:r>
      <w:r>
        <w:rPr>
          <w:rFonts w:hint="eastAsia"/>
        </w:rPr>
        <w:t xml:space="preserve"> </w:t>
      </w:r>
      <w:r>
        <w:rPr>
          <w:rFonts w:hint="eastAsia"/>
        </w:rPr>
        <w:t>日（</w:t>
      </w:r>
      <w:r w:rsidR="005E09A2">
        <w:rPr>
          <w:rFonts w:hint="eastAsia"/>
        </w:rPr>
        <w:t>金</w:t>
      </w:r>
      <w:r>
        <w:rPr>
          <w:rFonts w:hint="eastAsia"/>
        </w:rPr>
        <w:t>）予定</w:t>
      </w:r>
    </w:p>
    <w:p w14:paraId="4E748E9D" w14:textId="15BD8935" w:rsidR="0078306A" w:rsidRDefault="0078306A" w:rsidP="0078306A">
      <w:pPr>
        <w:ind w:leftChars="500" w:left="1050"/>
      </w:pPr>
      <w:r>
        <w:rPr>
          <w:rFonts w:hint="eastAsia"/>
        </w:rPr>
        <w:t>場　所</w:t>
      </w:r>
      <w:r>
        <w:rPr>
          <w:rFonts w:hint="eastAsia"/>
        </w:rPr>
        <w:t xml:space="preserve"> </w:t>
      </w:r>
      <w:r>
        <w:rPr>
          <w:rFonts w:hint="eastAsia"/>
        </w:rPr>
        <w:t>港区役所</w:t>
      </w:r>
      <w:r w:rsidR="005E09A2">
        <w:rPr>
          <w:rFonts w:hint="eastAsia"/>
        </w:rPr>
        <w:t>５階</w:t>
      </w:r>
      <w:r>
        <w:rPr>
          <w:rFonts w:hint="eastAsia"/>
        </w:rPr>
        <w:t>会議室</w:t>
      </w:r>
    </w:p>
    <w:p w14:paraId="688FFA9E" w14:textId="77777777" w:rsidR="0078306A" w:rsidRDefault="0078306A" w:rsidP="0078306A">
      <w:pPr>
        <w:ind w:leftChars="500" w:left="1050" w:firstLineChars="350" w:firstLine="735"/>
      </w:pPr>
      <w:r>
        <w:rPr>
          <w:rFonts w:hint="eastAsia"/>
        </w:rPr>
        <w:t>※プレゼンテーション審査の時間等については、別途提案者へ連絡する。</w:t>
      </w:r>
    </w:p>
    <w:p w14:paraId="768E7A94" w14:textId="77777777" w:rsidR="00A0030B" w:rsidRDefault="008E5CE1" w:rsidP="0078306A">
      <w:pPr>
        <w:ind w:leftChars="300" w:left="1050" w:hangingChars="200" w:hanging="420"/>
      </w:pPr>
      <w:r>
        <w:rPr>
          <w:rFonts w:hint="eastAsia"/>
        </w:rPr>
        <w:t xml:space="preserve">ウ　</w:t>
      </w:r>
      <w:r w:rsidR="0078306A" w:rsidRPr="0068027A">
        <w:rPr>
          <w:rFonts w:hint="eastAsia"/>
        </w:rPr>
        <w:t>審査の結果、評価点の合計が最も高い者が複数いる場合は、企画調整力の得　　　　点が高い者を最優秀提案者とする。それでも決定できない場合は、業務の理解度の得点が高い者を最優秀提案者とする。</w:t>
      </w:r>
    </w:p>
    <w:p w14:paraId="4D50005D" w14:textId="77777777" w:rsidR="00F32D7D" w:rsidRPr="0068027A" w:rsidRDefault="00F32D7D" w:rsidP="0078306A">
      <w:pPr>
        <w:ind w:leftChars="300" w:left="1050" w:hangingChars="200" w:hanging="420"/>
      </w:pPr>
    </w:p>
    <w:p w14:paraId="53017148" w14:textId="77777777" w:rsidR="0078306A" w:rsidRPr="0068027A" w:rsidRDefault="0078306A" w:rsidP="0078306A">
      <w:pPr>
        <w:ind w:firstLineChars="100" w:firstLine="210"/>
      </w:pPr>
      <w:r w:rsidRPr="0068027A">
        <w:rPr>
          <w:rFonts w:hint="eastAsia"/>
        </w:rPr>
        <w:t>２　選定結果</w:t>
      </w:r>
    </w:p>
    <w:p w14:paraId="7963B82F" w14:textId="77777777" w:rsidR="0078306A" w:rsidRPr="0068027A" w:rsidRDefault="0078306A" w:rsidP="0078306A">
      <w:pPr>
        <w:ind w:firstLineChars="300" w:firstLine="630"/>
      </w:pPr>
      <w:r w:rsidRPr="0068027A">
        <w:rPr>
          <w:rFonts w:hint="eastAsia"/>
        </w:rPr>
        <w:t xml:space="preserve">審査の結果については、書面で通知する。　　　　　</w:t>
      </w:r>
    </w:p>
    <w:p w14:paraId="019DEBE6" w14:textId="77777777" w:rsidR="008E5CE1" w:rsidRPr="0068027A" w:rsidRDefault="008E5CE1" w:rsidP="00B00D5C"/>
    <w:p w14:paraId="226F7DBF" w14:textId="77777777" w:rsidR="00074D87" w:rsidRPr="0068027A" w:rsidRDefault="0078306A" w:rsidP="00C53A7D">
      <w:pPr>
        <w:ind w:firstLineChars="100" w:firstLine="210"/>
      </w:pPr>
      <w:r w:rsidRPr="0068027A">
        <w:rPr>
          <w:rFonts w:hint="eastAsia"/>
        </w:rPr>
        <w:t>３</w:t>
      </w:r>
      <w:r w:rsidR="00B220BF" w:rsidRPr="0068027A">
        <w:rPr>
          <w:rFonts w:hint="eastAsia"/>
        </w:rPr>
        <w:t xml:space="preserve">　協定</w:t>
      </w:r>
      <w:r w:rsidR="00632B64" w:rsidRPr="0068027A">
        <w:rPr>
          <w:rFonts w:hint="eastAsia"/>
        </w:rPr>
        <w:t>及び契約</w:t>
      </w:r>
      <w:r w:rsidR="00B220BF" w:rsidRPr="0068027A">
        <w:rPr>
          <w:rFonts w:hint="eastAsia"/>
        </w:rPr>
        <w:t>の締結</w:t>
      </w:r>
    </w:p>
    <w:p w14:paraId="2A37BBCA" w14:textId="4A65B16F" w:rsidR="00074D87" w:rsidRPr="0068027A" w:rsidRDefault="00074D87" w:rsidP="00C53A7D">
      <w:pPr>
        <w:ind w:leftChars="200" w:left="420" w:firstLineChars="100" w:firstLine="210"/>
      </w:pPr>
      <w:r w:rsidRPr="0068027A">
        <w:rPr>
          <w:rFonts w:hint="eastAsia"/>
        </w:rPr>
        <w:t>選定会議を経て</w:t>
      </w:r>
      <w:r w:rsidR="009D16B1" w:rsidRPr="0068027A">
        <w:rPr>
          <w:rFonts w:hint="eastAsia"/>
        </w:rPr>
        <w:t>予定</w:t>
      </w:r>
      <w:r w:rsidR="00632B64" w:rsidRPr="0068027A">
        <w:rPr>
          <w:rFonts w:hint="eastAsia"/>
        </w:rPr>
        <w:t>協働</w:t>
      </w:r>
      <w:r w:rsidR="00B752F4" w:rsidRPr="0068027A">
        <w:rPr>
          <w:rFonts w:hint="eastAsia"/>
        </w:rPr>
        <w:t>事業者として決定された事業者は、事業実施に当たり、実行</w:t>
      </w:r>
      <w:r w:rsidR="00B752F4" w:rsidRPr="0068027A">
        <w:rPr>
          <w:rFonts w:hint="eastAsia"/>
        </w:rPr>
        <w:lastRenderedPageBreak/>
        <w:t>委員会</w:t>
      </w:r>
      <w:r w:rsidRPr="0068027A">
        <w:rPr>
          <w:rFonts w:hint="eastAsia"/>
        </w:rPr>
        <w:t>と</w:t>
      </w:r>
      <w:r w:rsidR="00AE6364">
        <w:rPr>
          <w:rFonts w:hint="eastAsia"/>
        </w:rPr>
        <w:t>「</w:t>
      </w:r>
      <w:r w:rsidR="00FF0F2F" w:rsidRPr="0068027A">
        <w:rPr>
          <w:rFonts w:hint="eastAsia"/>
        </w:rPr>
        <w:t>エリアマップ</w:t>
      </w:r>
      <w:r w:rsidR="00AE6364">
        <w:rPr>
          <w:rFonts w:hint="eastAsia"/>
        </w:rPr>
        <w:t>」</w:t>
      </w:r>
      <w:r w:rsidR="00A12A67" w:rsidRPr="00AE6364">
        <w:rPr>
          <w:rFonts w:hint="eastAsia"/>
        </w:rPr>
        <w:t>作成</w:t>
      </w:r>
      <w:r w:rsidRPr="0068027A">
        <w:rPr>
          <w:rFonts w:hint="eastAsia"/>
        </w:rPr>
        <w:t>に係る協定</w:t>
      </w:r>
      <w:r w:rsidR="00725EC7" w:rsidRPr="0068027A">
        <w:rPr>
          <w:rFonts w:hint="eastAsia"/>
        </w:rPr>
        <w:t>及び契約</w:t>
      </w:r>
      <w:r w:rsidRPr="0068027A">
        <w:rPr>
          <w:rFonts w:hint="eastAsia"/>
        </w:rPr>
        <w:t>を締結</w:t>
      </w:r>
      <w:r w:rsidR="00B752F4" w:rsidRPr="0068027A">
        <w:rPr>
          <w:rFonts w:hint="eastAsia"/>
        </w:rPr>
        <w:t>する</w:t>
      </w:r>
      <w:r w:rsidRPr="0068027A">
        <w:rPr>
          <w:rFonts w:hint="eastAsia"/>
        </w:rPr>
        <w:t>。</w:t>
      </w:r>
      <w:r w:rsidR="00B752F4" w:rsidRPr="0068027A">
        <w:rPr>
          <w:rFonts w:hint="eastAsia"/>
        </w:rPr>
        <w:t>（別添協定</w:t>
      </w:r>
      <w:r w:rsidR="00A12A67" w:rsidRPr="00AE6364">
        <w:rPr>
          <w:rFonts w:hint="eastAsia"/>
        </w:rPr>
        <w:t>書</w:t>
      </w:r>
      <w:r w:rsidR="00B752F4" w:rsidRPr="0068027A">
        <w:rPr>
          <w:rFonts w:hint="eastAsia"/>
        </w:rPr>
        <w:t>案</w:t>
      </w:r>
      <w:r w:rsidR="00725EC7" w:rsidRPr="0068027A">
        <w:rPr>
          <w:rFonts w:hint="eastAsia"/>
        </w:rPr>
        <w:t>、契約</w:t>
      </w:r>
      <w:r w:rsidR="00A12A67" w:rsidRPr="00AE6364">
        <w:rPr>
          <w:rFonts w:hint="eastAsia"/>
        </w:rPr>
        <w:t>書</w:t>
      </w:r>
      <w:r w:rsidR="00725EC7" w:rsidRPr="0068027A">
        <w:rPr>
          <w:rFonts w:hint="eastAsia"/>
        </w:rPr>
        <w:t>案</w:t>
      </w:r>
      <w:r w:rsidR="00B752F4" w:rsidRPr="0068027A">
        <w:rPr>
          <w:rFonts w:hint="eastAsia"/>
        </w:rPr>
        <w:t>参照）</w:t>
      </w:r>
    </w:p>
    <w:p w14:paraId="372C0A97" w14:textId="77777777" w:rsidR="009D16B1" w:rsidRPr="0068027A" w:rsidRDefault="009D16B1" w:rsidP="009D16B1"/>
    <w:p w14:paraId="2F9F08A7" w14:textId="77777777" w:rsidR="009D16B1" w:rsidRPr="0068027A" w:rsidRDefault="0078306A" w:rsidP="00C53A7D">
      <w:pPr>
        <w:ind w:firstLineChars="100" w:firstLine="210"/>
      </w:pPr>
      <w:r w:rsidRPr="0068027A">
        <w:rPr>
          <w:rFonts w:hint="eastAsia"/>
        </w:rPr>
        <w:t>４</w:t>
      </w:r>
      <w:r w:rsidR="00B220BF" w:rsidRPr="0068027A">
        <w:rPr>
          <w:rFonts w:hint="eastAsia"/>
        </w:rPr>
        <w:t xml:space="preserve">　その他</w:t>
      </w:r>
    </w:p>
    <w:p w14:paraId="5836875E" w14:textId="0F95EBA7" w:rsidR="00B752F4" w:rsidRPr="0068027A" w:rsidRDefault="007A4318" w:rsidP="00D176B7">
      <w:pPr>
        <w:ind w:firstLineChars="300" w:firstLine="630"/>
      </w:pPr>
      <w:r w:rsidRPr="0068027A">
        <w:rPr>
          <w:rFonts w:hint="eastAsia"/>
        </w:rPr>
        <w:t>この要領に定めるもののほか必要な事項は、実行委員会</w:t>
      </w:r>
      <w:r w:rsidR="009D16B1" w:rsidRPr="0068027A">
        <w:rPr>
          <w:rFonts w:hint="eastAsia"/>
        </w:rPr>
        <w:t>が定めるものとする。</w:t>
      </w:r>
    </w:p>
    <w:p w14:paraId="3EF3F31F" w14:textId="77777777" w:rsidR="00B752F4" w:rsidRPr="0068027A" w:rsidRDefault="0070514A" w:rsidP="008A5FF3">
      <w:r w:rsidRPr="0068027A">
        <w:rPr>
          <w:rFonts w:hint="eastAsia"/>
          <w:noProof/>
        </w:rPr>
        <mc:AlternateContent>
          <mc:Choice Requires="wps">
            <w:drawing>
              <wp:anchor distT="0" distB="0" distL="114300" distR="114300" simplePos="0" relativeHeight="251659264" behindDoc="0" locked="0" layoutInCell="1" allowOverlap="1" wp14:anchorId="7C3A7DB2" wp14:editId="6AF50E39">
                <wp:simplePos x="0" y="0"/>
                <wp:positionH relativeFrom="margin">
                  <wp:posOffset>325584</wp:posOffset>
                </wp:positionH>
                <wp:positionV relativeFrom="paragraph">
                  <wp:posOffset>29580</wp:posOffset>
                </wp:positionV>
                <wp:extent cx="4714875" cy="1514901"/>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4714875" cy="1514901"/>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AD833F" w14:textId="77777777" w:rsidR="002A02EE" w:rsidRDefault="002A02EE" w:rsidP="00C86D79">
                            <w:pPr>
                              <w:jc w:val="center"/>
                              <w:rPr>
                                <w:color w:val="0D0D0D" w:themeColor="text1" w:themeTint="F2"/>
                              </w:rPr>
                            </w:pPr>
                            <w:r>
                              <w:rPr>
                                <w:rFonts w:hint="eastAsia"/>
                                <w:color w:val="0D0D0D" w:themeColor="text1" w:themeTint="F2"/>
                              </w:rPr>
                              <w:t>築港・天保山にぎわい</w:t>
                            </w:r>
                            <w:r>
                              <w:rPr>
                                <w:color w:val="0D0D0D" w:themeColor="text1" w:themeTint="F2"/>
                              </w:rPr>
                              <w:t>まちづくり実行委員会</w:t>
                            </w:r>
                            <w:r>
                              <w:rPr>
                                <w:rFonts w:hint="eastAsia"/>
                                <w:color w:val="0D0D0D" w:themeColor="text1" w:themeTint="F2"/>
                              </w:rPr>
                              <w:t xml:space="preserve">　事務局</w:t>
                            </w:r>
                          </w:p>
                          <w:p w14:paraId="0F90CDA6" w14:textId="77777777" w:rsidR="002A02EE" w:rsidRDefault="002A02EE" w:rsidP="00C86D79">
                            <w:pPr>
                              <w:ind w:firstLineChars="50" w:firstLine="105"/>
                              <w:jc w:val="left"/>
                              <w:rPr>
                                <w:color w:val="0D0D0D" w:themeColor="text1" w:themeTint="F2"/>
                              </w:rPr>
                            </w:pPr>
                            <w:r>
                              <w:rPr>
                                <w:rFonts w:hint="eastAsia"/>
                                <w:color w:val="0D0D0D" w:themeColor="text1" w:themeTint="F2"/>
                              </w:rPr>
                              <w:t>（住所）</w:t>
                            </w:r>
                            <w:r>
                              <w:rPr>
                                <w:rFonts w:hint="eastAsia"/>
                                <w:color w:val="0D0D0D" w:themeColor="text1" w:themeTint="F2"/>
                              </w:rPr>
                              <w:t>552-0021</w:t>
                            </w:r>
                            <w:r>
                              <w:rPr>
                                <w:rFonts w:hint="eastAsia"/>
                                <w:color w:val="0D0D0D" w:themeColor="text1" w:themeTint="F2"/>
                              </w:rPr>
                              <w:t>大阪市港区</w:t>
                            </w:r>
                            <w:r>
                              <w:rPr>
                                <w:color w:val="0D0D0D" w:themeColor="text1" w:themeTint="F2"/>
                              </w:rPr>
                              <w:t>築港</w:t>
                            </w:r>
                            <w:r>
                              <w:rPr>
                                <w:rFonts w:hint="eastAsia"/>
                                <w:color w:val="0D0D0D" w:themeColor="text1" w:themeTint="F2"/>
                              </w:rPr>
                              <w:t>３－７－１５港</w:t>
                            </w:r>
                            <w:r>
                              <w:rPr>
                                <w:color w:val="0D0D0D" w:themeColor="text1" w:themeTint="F2"/>
                              </w:rPr>
                              <w:t>振興ビル２０６</w:t>
                            </w:r>
                            <w:r>
                              <w:rPr>
                                <w:color w:val="0D0D0D" w:themeColor="text1" w:themeTint="F2"/>
                              </w:rPr>
                              <w:t>A</w:t>
                            </w:r>
                          </w:p>
                          <w:p w14:paraId="412E10E7" w14:textId="77777777" w:rsidR="002A02EE" w:rsidRDefault="002A02EE" w:rsidP="00C86D79">
                            <w:pPr>
                              <w:ind w:firstLineChars="50" w:firstLine="105"/>
                              <w:jc w:val="left"/>
                              <w:rPr>
                                <w:color w:val="0D0D0D" w:themeColor="text1" w:themeTint="F2"/>
                              </w:rPr>
                            </w:pPr>
                            <w:r>
                              <w:rPr>
                                <w:rFonts w:hint="eastAsia"/>
                                <w:color w:val="0D0D0D" w:themeColor="text1" w:themeTint="F2"/>
                              </w:rPr>
                              <w:t>（電話、</w:t>
                            </w:r>
                            <w:r>
                              <w:rPr>
                                <w:color w:val="0D0D0D" w:themeColor="text1" w:themeTint="F2"/>
                              </w:rPr>
                              <w:t>FAX</w:t>
                            </w:r>
                            <w:r>
                              <w:rPr>
                                <w:rFonts w:hint="eastAsia"/>
                                <w:color w:val="0D0D0D" w:themeColor="text1" w:themeTint="F2"/>
                              </w:rPr>
                              <w:t>）０６－６５７２－００１７</w:t>
                            </w:r>
                          </w:p>
                          <w:p w14:paraId="1F4B3F38" w14:textId="77777777" w:rsidR="002A02EE" w:rsidRPr="008A5FF3" w:rsidRDefault="002A02EE" w:rsidP="00C86D79">
                            <w:pPr>
                              <w:ind w:firstLineChars="50" w:firstLine="105"/>
                              <w:jc w:val="left"/>
                              <w:rPr>
                                <w:color w:val="0D0D0D" w:themeColor="text1" w:themeTint="F2"/>
                              </w:rPr>
                            </w:pPr>
                            <w:r>
                              <w:rPr>
                                <w:rFonts w:hint="eastAsia"/>
                                <w:color w:val="0D0D0D" w:themeColor="text1" w:themeTint="F2"/>
                              </w:rPr>
                              <w:t>（</w:t>
                            </w:r>
                            <w:r>
                              <w:rPr>
                                <w:rFonts w:hint="eastAsia"/>
                                <w:color w:val="0D0D0D" w:themeColor="text1" w:themeTint="F2"/>
                              </w:rPr>
                              <w:t>E-m</w:t>
                            </w:r>
                            <w:r>
                              <w:rPr>
                                <w:color w:val="0D0D0D" w:themeColor="text1" w:themeTint="F2"/>
                              </w:rPr>
                              <w:t>ail</w:t>
                            </w:r>
                            <w:r>
                              <w:rPr>
                                <w:rFonts w:hint="eastAsia"/>
                                <w:color w:val="0D0D0D" w:themeColor="text1" w:themeTint="F2"/>
                              </w:rPr>
                              <w:t>）</w:t>
                            </w:r>
                            <w:r>
                              <w:rPr>
                                <w:rFonts w:hint="eastAsia"/>
                                <w:color w:val="0D0D0D" w:themeColor="text1" w:themeTint="F2"/>
                              </w:rPr>
                              <w:t>hbkkk913@ybb.ne.jp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A7DB2" id="正方形/長方形 1" o:spid="_x0000_s1026" style="position:absolute;left:0;text-align:left;margin-left:25.65pt;margin-top:2.35pt;width:371.25pt;height:11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" fillcolor="white [3212]" strokecolor="black [3213]">
                <v:textbox>
                  <w:txbxContent>
                    <w:p w14:paraId="04AD833F" w14:textId="77777777" w:rsidR="002A02EE" w:rsidRDefault="002A02EE" w:rsidP="00C86D79">
                      <w:pPr>
                        <w:jc w:val="center"/>
                        <w:rPr>
                          <w:color w:val="0D0D0D" w:themeColor="text1" w:themeTint="F2"/>
                        </w:rPr>
                      </w:pPr>
                      <w:r>
                        <w:rPr>
                          <w:rFonts w:hint="eastAsia"/>
                          <w:color w:val="0D0D0D" w:themeColor="text1" w:themeTint="F2"/>
                        </w:rPr>
                        <w:t>築港・天保山にぎわい</w:t>
                      </w:r>
                      <w:r>
                        <w:rPr>
                          <w:color w:val="0D0D0D" w:themeColor="text1" w:themeTint="F2"/>
                        </w:rPr>
                        <w:t>まちづくり実行委員会</w:t>
                      </w:r>
                      <w:r>
                        <w:rPr>
                          <w:rFonts w:hint="eastAsia"/>
                          <w:color w:val="0D0D0D" w:themeColor="text1" w:themeTint="F2"/>
                        </w:rPr>
                        <w:t xml:space="preserve">　事務局</w:t>
                      </w:r>
                    </w:p>
                    <w:p w14:paraId="0F90CDA6" w14:textId="77777777" w:rsidR="002A02EE" w:rsidRDefault="002A02EE" w:rsidP="00C86D79">
                      <w:pPr>
                        <w:ind w:firstLineChars="50" w:firstLine="105"/>
                        <w:jc w:val="left"/>
                        <w:rPr>
                          <w:color w:val="0D0D0D" w:themeColor="text1" w:themeTint="F2"/>
                        </w:rPr>
                      </w:pPr>
                      <w:r>
                        <w:rPr>
                          <w:rFonts w:hint="eastAsia"/>
                          <w:color w:val="0D0D0D" w:themeColor="text1" w:themeTint="F2"/>
                        </w:rPr>
                        <w:t>（住所）</w:t>
                      </w:r>
                      <w:r>
                        <w:rPr>
                          <w:rFonts w:hint="eastAsia"/>
                          <w:color w:val="0D0D0D" w:themeColor="text1" w:themeTint="F2"/>
                        </w:rPr>
                        <w:t>552-0021</w:t>
                      </w:r>
                      <w:r>
                        <w:rPr>
                          <w:rFonts w:hint="eastAsia"/>
                          <w:color w:val="0D0D0D" w:themeColor="text1" w:themeTint="F2"/>
                        </w:rPr>
                        <w:t>大阪市港区</w:t>
                      </w:r>
                      <w:r>
                        <w:rPr>
                          <w:color w:val="0D0D0D" w:themeColor="text1" w:themeTint="F2"/>
                        </w:rPr>
                        <w:t>築港</w:t>
                      </w:r>
                      <w:r>
                        <w:rPr>
                          <w:rFonts w:hint="eastAsia"/>
                          <w:color w:val="0D0D0D" w:themeColor="text1" w:themeTint="F2"/>
                        </w:rPr>
                        <w:t>３－７－１５港</w:t>
                      </w:r>
                      <w:r>
                        <w:rPr>
                          <w:color w:val="0D0D0D" w:themeColor="text1" w:themeTint="F2"/>
                        </w:rPr>
                        <w:t>振興ビル２０６</w:t>
                      </w:r>
                      <w:r>
                        <w:rPr>
                          <w:color w:val="0D0D0D" w:themeColor="text1" w:themeTint="F2"/>
                        </w:rPr>
                        <w:t>A</w:t>
                      </w:r>
                    </w:p>
                    <w:p w14:paraId="412E10E7" w14:textId="77777777" w:rsidR="002A02EE" w:rsidRDefault="002A02EE" w:rsidP="00C86D79">
                      <w:pPr>
                        <w:ind w:firstLineChars="50" w:firstLine="105"/>
                        <w:jc w:val="left"/>
                        <w:rPr>
                          <w:color w:val="0D0D0D" w:themeColor="text1" w:themeTint="F2"/>
                        </w:rPr>
                      </w:pPr>
                      <w:r>
                        <w:rPr>
                          <w:rFonts w:hint="eastAsia"/>
                          <w:color w:val="0D0D0D" w:themeColor="text1" w:themeTint="F2"/>
                        </w:rPr>
                        <w:t>（電話、</w:t>
                      </w:r>
                      <w:r>
                        <w:rPr>
                          <w:color w:val="0D0D0D" w:themeColor="text1" w:themeTint="F2"/>
                        </w:rPr>
                        <w:t>FAX</w:t>
                      </w:r>
                      <w:r>
                        <w:rPr>
                          <w:rFonts w:hint="eastAsia"/>
                          <w:color w:val="0D0D0D" w:themeColor="text1" w:themeTint="F2"/>
                        </w:rPr>
                        <w:t>）０６－６５７２－００１７</w:t>
                      </w:r>
                    </w:p>
                    <w:p w14:paraId="1F4B3F38" w14:textId="77777777" w:rsidR="002A02EE" w:rsidRPr="008A5FF3" w:rsidRDefault="002A02EE" w:rsidP="00C86D79">
                      <w:pPr>
                        <w:ind w:firstLineChars="50" w:firstLine="105"/>
                        <w:jc w:val="left"/>
                        <w:rPr>
                          <w:color w:val="0D0D0D" w:themeColor="text1" w:themeTint="F2"/>
                        </w:rPr>
                      </w:pPr>
                      <w:r>
                        <w:rPr>
                          <w:rFonts w:hint="eastAsia"/>
                          <w:color w:val="0D0D0D" w:themeColor="text1" w:themeTint="F2"/>
                        </w:rPr>
                        <w:t>（</w:t>
                      </w:r>
                      <w:r>
                        <w:rPr>
                          <w:rFonts w:hint="eastAsia"/>
                          <w:color w:val="0D0D0D" w:themeColor="text1" w:themeTint="F2"/>
                        </w:rPr>
                        <w:t>E-m</w:t>
                      </w:r>
                      <w:r>
                        <w:rPr>
                          <w:color w:val="0D0D0D" w:themeColor="text1" w:themeTint="F2"/>
                        </w:rPr>
                        <w:t>ail</w:t>
                      </w:r>
                      <w:r>
                        <w:rPr>
                          <w:rFonts w:hint="eastAsia"/>
                          <w:color w:val="0D0D0D" w:themeColor="text1" w:themeTint="F2"/>
                        </w:rPr>
                        <w:t>）</w:t>
                      </w:r>
                      <w:r>
                        <w:rPr>
                          <w:rFonts w:hint="eastAsia"/>
                          <w:color w:val="0D0D0D" w:themeColor="text1" w:themeTint="F2"/>
                        </w:rPr>
                        <w:t>hbkkk913@ybb.ne.jp</w:t>
                      </w:r>
                    </w:p>
                  </w:txbxContent>
                </v:textbox>
                <w10:wrap anchorx="margin"/>
              </v:rect>
            </w:pict>
          </mc:Fallback>
        </mc:AlternateContent>
      </w:r>
    </w:p>
    <w:p w14:paraId="2FC2BB2A" w14:textId="77777777" w:rsidR="008A5FF3" w:rsidRPr="0068027A" w:rsidRDefault="008A5FF3" w:rsidP="008A5FF3"/>
    <w:p w14:paraId="5C92F7FF" w14:textId="77777777" w:rsidR="00796538" w:rsidRPr="0068027A" w:rsidRDefault="00796538" w:rsidP="008A5FF3"/>
    <w:p w14:paraId="0D40E541" w14:textId="77777777" w:rsidR="00B752F4" w:rsidRPr="0068027A" w:rsidRDefault="00B752F4" w:rsidP="008A5FF3"/>
    <w:p w14:paraId="0DA7AC82" w14:textId="77777777" w:rsidR="00B752F4" w:rsidRPr="0068027A" w:rsidRDefault="00B752F4" w:rsidP="008A5FF3"/>
    <w:p w14:paraId="347D164D" w14:textId="77777777" w:rsidR="00B752F4" w:rsidRPr="0068027A" w:rsidRDefault="00B752F4" w:rsidP="008A5FF3"/>
    <w:p w14:paraId="157221BA" w14:textId="77777777" w:rsidR="00F87ACD" w:rsidRPr="0068027A" w:rsidRDefault="00F87ACD" w:rsidP="00796538">
      <w:pPr>
        <w:jc w:val="right"/>
      </w:pPr>
    </w:p>
    <w:p w14:paraId="380C9D38" w14:textId="77777777" w:rsidR="00F87ACD" w:rsidRPr="0068027A" w:rsidRDefault="00F87ACD">
      <w:pPr>
        <w:widowControl/>
        <w:jc w:val="left"/>
      </w:pPr>
      <w:r w:rsidRPr="0068027A">
        <w:br w:type="page"/>
      </w:r>
    </w:p>
    <w:p w14:paraId="3DCD5E4A" w14:textId="568499C9" w:rsidR="00796538" w:rsidRPr="0068027A" w:rsidRDefault="00796538" w:rsidP="00796538">
      <w:pPr>
        <w:jc w:val="right"/>
      </w:pPr>
      <w:r w:rsidRPr="0068027A">
        <w:rPr>
          <w:rFonts w:hint="eastAsia"/>
        </w:rPr>
        <w:lastRenderedPageBreak/>
        <w:t>（様式　１）</w:t>
      </w:r>
    </w:p>
    <w:p w14:paraId="0AA72051" w14:textId="6D4CFB63" w:rsidR="00796538" w:rsidRPr="0068027A" w:rsidRDefault="002B5A40" w:rsidP="00796538">
      <w:pPr>
        <w:jc w:val="center"/>
        <w:rPr>
          <w:rFonts w:asciiTheme="majorEastAsia" w:eastAsiaTheme="majorEastAsia" w:hAnsiTheme="majorEastAsia"/>
        </w:rPr>
      </w:pPr>
      <w:r w:rsidRPr="0068027A">
        <w:rPr>
          <w:rFonts w:asciiTheme="majorEastAsia" w:eastAsiaTheme="majorEastAsia" w:hAnsiTheme="majorEastAsia" w:hint="eastAsia"/>
        </w:rPr>
        <w:t>（仮称）</w:t>
      </w:r>
      <w:r w:rsidR="00FF0F2F" w:rsidRPr="0068027A">
        <w:rPr>
          <w:rFonts w:asciiTheme="majorEastAsia" w:eastAsiaTheme="majorEastAsia" w:hAnsiTheme="majorEastAsia" w:hint="eastAsia"/>
        </w:rPr>
        <w:t>多言語</w:t>
      </w:r>
      <w:r w:rsidR="00CC77BE">
        <w:rPr>
          <w:rFonts w:asciiTheme="majorEastAsia" w:eastAsiaTheme="majorEastAsia" w:hAnsiTheme="majorEastAsia" w:hint="eastAsia"/>
        </w:rPr>
        <w:t>対応エリアマップ</w:t>
      </w:r>
      <w:r w:rsidR="005E09A2">
        <w:rPr>
          <w:rFonts w:asciiTheme="majorEastAsia" w:eastAsiaTheme="majorEastAsia" w:hAnsiTheme="majorEastAsia" w:hint="eastAsia"/>
        </w:rPr>
        <w:t>作成</w:t>
      </w:r>
      <w:r w:rsidR="00632B64" w:rsidRPr="0068027A">
        <w:rPr>
          <w:rFonts w:asciiTheme="majorEastAsia" w:eastAsiaTheme="majorEastAsia" w:hAnsiTheme="majorEastAsia" w:hint="eastAsia"/>
        </w:rPr>
        <w:t>協働</w:t>
      </w:r>
      <w:r w:rsidR="00796538" w:rsidRPr="0068027A">
        <w:rPr>
          <w:rFonts w:asciiTheme="majorEastAsia" w:eastAsiaTheme="majorEastAsia" w:hAnsiTheme="majorEastAsia" w:hint="eastAsia"/>
        </w:rPr>
        <w:t>事業者</w:t>
      </w:r>
      <w:r w:rsidR="00B752F4" w:rsidRPr="0068027A">
        <w:rPr>
          <w:rFonts w:asciiTheme="majorEastAsia" w:eastAsiaTheme="majorEastAsia" w:hAnsiTheme="majorEastAsia" w:hint="eastAsia"/>
        </w:rPr>
        <w:t>公募プロポーザル</w:t>
      </w:r>
      <w:r w:rsidR="00796538" w:rsidRPr="0068027A">
        <w:rPr>
          <w:rFonts w:asciiTheme="majorEastAsia" w:eastAsiaTheme="majorEastAsia" w:hAnsiTheme="majorEastAsia" w:hint="eastAsia"/>
        </w:rPr>
        <w:t>応募</w:t>
      </w:r>
      <w:r w:rsidR="008041F6" w:rsidRPr="0068027A">
        <w:rPr>
          <w:rFonts w:asciiTheme="majorEastAsia" w:eastAsiaTheme="majorEastAsia" w:hAnsiTheme="majorEastAsia" w:hint="eastAsia"/>
        </w:rPr>
        <w:t>申込書</w:t>
      </w:r>
    </w:p>
    <w:p w14:paraId="488F7853" w14:textId="77777777" w:rsidR="00796538" w:rsidRPr="0068027A" w:rsidRDefault="00796538" w:rsidP="00796538"/>
    <w:p w14:paraId="4307EB22" w14:textId="6794CEFE" w:rsidR="00FB2224" w:rsidRPr="0068027A" w:rsidRDefault="00FF0F2F" w:rsidP="00FB2224">
      <w:pPr>
        <w:ind w:firstLineChars="100" w:firstLine="210"/>
      </w:pPr>
      <w:r w:rsidRPr="0068027A">
        <w:rPr>
          <w:rFonts w:hint="eastAsia"/>
        </w:rPr>
        <w:t>多言語エリアマップ制作</w:t>
      </w:r>
      <w:r w:rsidR="00632B64" w:rsidRPr="0068027A">
        <w:rPr>
          <w:rFonts w:hint="eastAsia"/>
        </w:rPr>
        <w:t>協働</w:t>
      </w:r>
      <w:r w:rsidR="00FB2224" w:rsidRPr="0068027A">
        <w:rPr>
          <w:rFonts w:hint="eastAsia"/>
        </w:rPr>
        <w:t>事業者公募プロポーザル</w:t>
      </w:r>
      <w:r w:rsidRPr="0068027A">
        <w:rPr>
          <w:rFonts w:hint="eastAsia"/>
        </w:rPr>
        <w:t>に</w:t>
      </w:r>
      <w:r w:rsidR="00FB2224" w:rsidRPr="0068027A">
        <w:rPr>
          <w:rFonts w:hint="eastAsia"/>
        </w:rPr>
        <w:t>、本書のとおり提案します。</w:t>
      </w:r>
    </w:p>
    <w:p w14:paraId="21D44F2B" w14:textId="77777777" w:rsidR="00FB2224" w:rsidRDefault="00FB2224" w:rsidP="00FB2224">
      <w:pPr>
        <w:ind w:firstLineChars="100" w:firstLine="210"/>
      </w:pPr>
    </w:p>
    <w:p w14:paraId="68EDF9F6" w14:textId="77777777" w:rsidR="00FB2224" w:rsidRDefault="00FB2224" w:rsidP="00FB2224">
      <w:pPr>
        <w:ind w:firstLineChars="100" w:firstLine="210"/>
      </w:pPr>
      <w:r>
        <w:rPr>
          <w:rFonts w:hint="eastAsia"/>
        </w:rPr>
        <w:t xml:space="preserve">　　　　　　　　　　　　　　　　　　　　申込者</w:t>
      </w:r>
    </w:p>
    <w:p w14:paraId="0C9B4E4D" w14:textId="77777777" w:rsidR="00FB2224" w:rsidRDefault="00FB2224" w:rsidP="00FB2224">
      <w:pPr>
        <w:ind w:firstLineChars="100" w:firstLine="210"/>
      </w:pPr>
      <w:r>
        <w:rPr>
          <w:rFonts w:hint="eastAsia"/>
        </w:rPr>
        <w:t xml:space="preserve">　　　　　　　　　　　　　　　　　　　　　所在地</w:t>
      </w:r>
    </w:p>
    <w:p w14:paraId="3D17A415" w14:textId="77777777" w:rsidR="00FB2224" w:rsidRDefault="00FB2224" w:rsidP="00FB2224">
      <w:pPr>
        <w:ind w:firstLineChars="100" w:firstLine="210"/>
      </w:pPr>
      <w:r>
        <w:rPr>
          <w:rFonts w:hint="eastAsia"/>
        </w:rPr>
        <w:t xml:space="preserve">　　　　　　　　　　　　　　　　　　　　　名　称</w:t>
      </w:r>
    </w:p>
    <w:p w14:paraId="4EFE97BD" w14:textId="77777777" w:rsidR="00FB2224" w:rsidRDefault="00FB2224" w:rsidP="00FB2224">
      <w:pPr>
        <w:ind w:firstLineChars="100" w:firstLine="210"/>
      </w:pPr>
      <w:r>
        <w:rPr>
          <w:rFonts w:hint="eastAsia"/>
        </w:rPr>
        <w:t xml:space="preserve">　　　　　　　　　　　　　　　　　　　　　代表者　　　　　　　　　　　　　印</w:t>
      </w:r>
    </w:p>
    <w:p w14:paraId="18100CE6" w14:textId="77777777" w:rsidR="00FB2224" w:rsidRPr="00FB2224" w:rsidRDefault="00FB2224" w:rsidP="00FB2224">
      <w:pPr>
        <w:ind w:firstLineChars="100" w:firstLine="210"/>
      </w:pPr>
    </w:p>
    <w:tbl>
      <w:tblPr>
        <w:tblStyle w:val="a8"/>
        <w:tblW w:w="8500" w:type="dxa"/>
        <w:tblLook w:val="04A0" w:firstRow="1" w:lastRow="0" w:firstColumn="1" w:lastColumn="0" w:noHBand="0" w:noVBand="1"/>
      </w:tblPr>
      <w:tblGrid>
        <w:gridCol w:w="2235"/>
        <w:gridCol w:w="6265"/>
      </w:tblGrid>
      <w:tr w:rsidR="00796538" w14:paraId="0ED4AEBE" w14:textId="77777777" w:rsidTr="00F87ACD">
        <w:trPr>
          <w:trHeight w:val="4529"/>
        </w:trPr>
        <w:tc>
          <w:tcPr>
            <w:tcW w:w="2235" w:type="dxa"/>
            <w:vAlign w:val="center"/>
          </w:tcPr>
          <w:p w14:paraId="3ACB81DC" w14:textId="77777777" w:rsidR="00796538" w:rsidRDefault="00A9234A" w:rsidP="00B752F4">
            <w:pPr>
              <w:jc w:val="center"/>
            </w:pPr>
            <w:r>
              <w:rPr>
                <w:rFonts w:hint="eastAsia"/>
              </w:rPr>
              <w:t>事業</w:t>
            </w:r>
            <w:r w:rsidR="00632B64">
              <w:rPr>
                <w:rFonts w:hint="eastAsia"/>
              </w:rPr>
              <w:t>協働</w:t>
            </w:r>
            <w:r w:rsidR="00796538">
              <w:rPr>
                <w:rFonts w:hint="eastAsia"/>
              </w:rPr>
              <w:t>の目的</w:t>
            </w:r>
          </w:p>
        </w:tc>
        <w:tc>
          <w:tcPr>
            <w:tcW w:w="6265" w:type="dxa"/>
          </w:tcPr>
          <w:p w14:paraId="2C41B881" w14:textId="77777777" w:rsidR="00796538" w:rsidRPr="004E0B5F" w:rsidRDefault="00796538" w:rsidP="00B752F4">
            <w:pPr>
              <w:rPr>
                <w:sz w:val="18"/>
                <w:szCs w:val="18"/>
              </w:rPr>
            </w:pPr>
            <w:r w:rsidRPr="004E0B5F">
              <w:rPr>
                <w:rFonts w:hint="eastAsia"/>
                <w:sz w:val="18"/>
                <w:szCs w:val="18"/>
              </w:rPr>
              <w:t>（</w:t>
            </w:r>
            <w:r w:rsidR="00B3296A">
              <w:rPr>
                <w:rFonts w:hint="eastAsia"/>
                <w:sz w:val="18"/>
                <w:szCs w:val="18"/>
              </w:rPr>
              <w:t>貴団体</w:t>
            </w:r>
            <w:r>
              <w:rPr>
                <w:rFonts w:hint="eastAsia"/>
                <w:sz w:val="18"/>
                <w:szCs w:val="18"/>
              </w:rPr>
              <w:t>の</w:t>
            </w:r>
            <w:r w:rsidRPr="004E0B5F">
              <w:rPr>
                <w:rFonts w:hint="eastAsia"/>
                <w:sz w:val="18"/>
                <w:szCs w:val="18"/>
              </w:rPr>
              <w:t>目的やねらいがわかるよう具体的に記載</w:t>
            </w:r>
            <w:r>
              <w:rPr>
                <w:rFonts w:hint="eastAsia"/>
                <w:sz w:val="18"/>
                <w:szCs w:val="18"/>
              </w:rPr>
              <w:t>してください</w:t>
            </w:r>
            <w:r w:rsidRPr="004E0B5F">
              <w:rPr>
                <w:rFonts w:hint="eastAsia"/>
                <w:sz w:val="18"/>
                <w:szCs w:val="18"/>
              </w:rPr>
              <w:t>）</w:t>
            </w:r>
          </w:p>
          <w:p w14:paraId="704FEFB2" w14:textId="40E5E6D6" w:rsidR="00796538" w:rsidRDefault="00796538" w:rsidP="00B752F4"/>
          <w:p w14:paraId="45AB80C4" w14:textId="77777777" w:rsidR="002B5A40" w:rsidRDefault="002B5A40" w:rsidP="00B752F4"/>
          <w:p w14:paraId="5F77B7D7" w14:textId="77777777" w:rsidR="00796538" w:rsidRDefault="00796538" w:rsidP="00B752F4"/>
        </w:tc>
      </w:tr>
      <w:tr w:rsidR="00796538" w14:paraId="3861FD0A" w14:textId="77777777" w:rsidTr="00F87ACD">
        <w:trPr>
          <w:trHeight w:val="4238"/>
        </w:trPr>
        <w:tc>
          <w:tcPr>
            <w:tcW w:w="2235" w:type="dxa"/>
            <w:vAlign w:val="center"/>
          </w:tcPr>
          <w:p w14:paraId="10405743" w14:textId="568E3460" w:rsidR="00796538" w:rsidRDefault="0068027A" w:rsidP="00B752F4">
            <w:pPr>
              <w:jc w:val="center"/>
            </w:pPr>
            <w:r>
              <w:rPr>
                <w:rFonts w:hint="eastAsia"/>
              </w:rPr>
              <w:t>エリアマップ作成</w:t>
            </w:r>
            <w:r w:rsidR="00796538">
              <w:rPr>
                <w:rFonts w:hint="eastAsia"/>
              </w:rPr>
              <w:t>に関する提案内容</w:t>
            </w:r>
          </w:p>
        </w:tc>
        <w:tc>
          <w:tcPr>
            <w:tcW w:w="6265" w:type="dxa"/>
          </w:tcPr>
          <w:p w14:paraId="0F606D93" w14:textId="77777777" w:rsidR="00796538" w:rsidRPr="004E0B5F" w:rsidRDefault="00796538" w:rsidP="00B752F4">
            <w:pPr>
              <w:rPr>
                <w:sz w:val="18"/>
                <w:szCs w:val="18"/>
              </w:rPr>
            </w:pPr>
            <w:r w:rsidRPr="004E0B5F">
              <w:rPr>
                <w:rFonts w:hint="eastAsia"/>
                <w:sz w:val="18"/>
                <w:szCs w:val="18"/>
              </w:rPr>
              <w:t>（具体的に、スケジュール</w:t>
            </w:r>
            <w:r>
              <w:rPr>
                <w:rFonts w:hint="eastAsia"/>
                <w:sz w:val="18"/>
                <w:szCs w:val="18"/>
              </w:rPr>
              <w:t>やタイトル</w:t>
            </w:r>
            <w:r w:rsidRPr="004E0B5F">
              <w:rPr>
                <w:rFonts w:hint="eastAsia"/>
                <w:sz w:val="18"/>
                <w:szCs w:val="18"/>
              </w:rPr>
              <w:t>を含めて記載</w:t>
            </w:r>
            <w:r>
              <w:rPr>
                <w:rFonts w:hint="eastAsia"/>
                <w:sz w:val="18"/>
                <w:szCs w:val="18"/>
              </w:rPr>
              <w:t>してください</w:t>
            </w:r>
            <w:r w:rsidRPr="004E0B5F">
              <w:rPr>
                <w:rFonts w:hint="eastAsia"/>
                <w:sz w:val="18"/>
                <w:szCs w:val="18"/>
              </w:rPr>
              <w:t>）</w:t>
            </w:r>
          </w:p>
          <w:p w14:paraId="015857C7" w14:textId="77777777" w:rsidR="00796538" w:rsidRDefault="00796538" w:rsidP="00B752F4"/>
          <w:p w14:paraId="352C29B0" w14:textId="77777777" w:rsidR="002B5A40" w:rsidRDefault="002B5A40" w:rsidP="00B752F4"/>
          <w:p w14:paraId="7A4807D9" w14:textId="77777777" w:rsidR="00B752F4" w:rsidRDefault="00B752F4" w:rsidP="00B752F4"/>
        </w:tc>
      </w:tr>
      <w:tr w:rsidR="00796538" w14:paraId="0C882D51" w14:textId="77777777" w:rsidTr="00F87ACD">
        <w:trPr>
          <w:trHeight w:val="4101"/>
        </w:trPr>
        <w:tc>
          <w:tcPr>
            <w:tcW w:w="2235" w:type="dxa"/>
            <w:vAlign w:val="center"/>
          </w:tcPr>
          <w:p w14:paraId="22354BC4" w14:textId="77777777" w:rsidR="00796538" w:rsidRDefault="00B3296A" w:rsidP="00796538">
            <w:pPr>
              <w:jc w:val="center"/>
            </w:pPr>
            <w:r>
              <w:rPr>
                <w:rFonts w:hint="eastAsia"/>
              </w:rPr>
              <w:lastRenderedPageBreak/>
              <w:t>区民及び来街者</w:t>
            </w:r>
            <w:r w:rsidR="00796538">
              <w:rPr>
                <w:rFonts w:hint="eastAsia"/>
              </w:rPr>
              <w:t>がこのエリアマップを通じて得られる効果</w:t>
            </w:r>
          </w:p>
        </w:tc>
        <w:tc>
          <w:tcPr>
            <w:tcW w:w="6265" w:type="dxa"/>
          </w:tcPr>
          <w:p w14:paraId="71A85D97" w14:textId="77777777" w:rsidR="00796538" w:rsidRPr="004E0B5F" w:rsidRDefault="00796538" w:rsidP="00B752F4">
            <w:pPr>
              <w:rPr>
                <w:sz w:val="18"/>
                <w:szCs w:val="18"/>
              </w:rPr>
            </w:pPr>
            <w:r w:rsidRPr="004E0B5F">
              <w:rPr>
                <w:rFonts w:hint="eastAsia"/>
                <w:sz w:val="18"/>
                <w:szCs w:val="18"/>
              </w:rPr>
              <w:t>（事業の趣旨に沿って具体的に記載</w:t>
            </w:r>
            <w:r>
              <w:rPr>
                <w:rFonts w:hint="eastAsia"/>
                <w:sz w:val="18"/>
                <w:szCs w:val="18"/>
              </w:rPr>
              <w:t>してください</w:t>
            </w:r>
            <w:r w:rsidRPr="004E0B5F">
              <w:rPr>
                <w:rFonts w:hint="eastAsia"/>
                <w:sz w:val="18"/>
                <w:szCs w:val="18"/>
              </w:rPr>
              <w:t>）</w:t>
            </w:r>
          </w:p>
          <w:p w14:paraId="631B5D51" w14:textId="77777777" w:rsidR="00796538" w:rsidRDefault="00796538" w:rsidP="00B752F4"/>
          <w:p w14:paraId="2BD7E92F" w14:textId="77777777" w:rsidR="002B5A40" w:rsidRDefault="002B5A40" w:rsidP="00B752F4"/>
          <w:p w14:paraId="1519741D" w14:textId="77777777" w:rsidR="00796538" w:rsidRPr="004E0B5F" w:rsidRDefault="00796538" w:rsidP="00B752F4">
            <w:pPr>
              <w:rPr>
                <w:sz w:val="18"/>
                <w:szCs w:val="18"/>
              </w:rPr>
            </w:pPr>
          </w:p>
        </w:tc>
      </w:tr>
      <w:tr w:rsidR="00796538" w14:paraId="12C622FC" w14:textId="77777777" w:rsidTr="00F87ACD">
        <w:trPr>
          <w:trHeight w:val="4385"/>
        </w:trPr>
        <w:tc>
          <w:tcPr>
            <w:tcW w:w="2235" w:type="dxa"/>
            <w:vAlign w:val="center"/>
          </w:tcPr>
          <w:p w14:paraId="5F3F396A" w14:textId="77777777" w:rsidR="00796538" w:rsidRDefault="00796538" w:rsidP="00B752F4">
            <w:pPr>
              <w:jc w:val="center"/>
            </w:pPr>
            <w:r>
              <w:rPr>
                <w:rFonts w:hint="eastAsia"/>
              </w:rPr>
              <w:t>そ　の　他</w:t>
            </w:r>
          </w:p>
        </w:tc>
        <w:tc>
          <w:tcPr>
            <w:tcW w:w="6265" w:type="dxa"/>
          </w:tcPr>
          <w:p w14:paraId="178A922B" w14:textId="77777777" w:rsidR="00796538" w:rsidRPr="004E0B5F" w:rsidRDefault="00796538" w:rsidP="00B752F4">
            <w:pPr>
              <w:rPr>
                <w:sz w:val="18"/>
                <w:szCs w:val="18"/>
              </w:rPr>
            </w:pPr>
            <w:r w:rsidRPr="004E0B5F">
              <w:rPr>
                <w:rFonts w:hint="eastAsia"/>
                <w:sz w:val="18"/>
                <w:szCs w:val="18"/>
              </w:rPr>
              <w:t>（工夫した点やセールスポイントなどを記載</w:t>
            </w:r>
            <w:r>
              <w:rPr>
                <w:rFonts w:hint="eastAsia"/>
                <w:sz w:val="18"/>
                <w:szCs w:val="18"/>
              </w:rPr>
              <w:t>してください</w:t>
            </w:r>
            <w:r w:rsidRPr="004E0B5F">
              <w:rPr>
                <w:rFonts w:hint="eastAsia"/>
                <w:sz w:val="18"/>
                <w:szCs w:val="18"/>
              </w:rPr>
              <w:t>）</w:t>
            </w:r>
          </w:p>
          <w:p w14:paraId="3A163C5C" w14:textId="77777777" w:rsidR="00796538" w:rsidRDefault="00796538" w:rsidP="00B752F4"/>
          <w:p w14:paraId="02166CDE" w14:textId="77777777" w:rsidR="002B5A40" w:rsidRDefault="002B5A40" w:rsidP="00B752F4"/>
          <w:p w14:paraId="315B3327" w14:textId="77777777" w:rsidR="00796538" w:rsidRDefault="00796538" w:rsidP="00B752F4"/>
        </w:tc>
      </w:tr>
      <w:tr w:rsidR="00796538" w14:paraId="48AC5098" w14:textId="77777777" w:rsidTr="00FB2224">
        <w:tc>
          <w:tcPr>
            <w:tcW w:w="2235" w:type="dxa"/>
            <w:vAlign w:val="center"/>
          </w:tcPr>
          <w:p w14:paraId="5638D06C" w14:textId="77777777" w:rsidR="002B5A40" w:rsidRDefault="002B5A40" w:rsidP="00B752F4">
            <w:pPr>
              <w:jc w:val="center"/>
            </w:pPr>
            <w:r>
              <w:rPr>
                <w:rFonts w:hint="eastAsia"/>
              </w:rPr>
              <w:t>全体</w:t>
            </w:r>
            <w:r w:rsidR="00796538">
              <w:rPr>
                <w:rFonts w:hint="eastAsia"/>
              </w:rPr>
              <w:t>事業費</w:t>
            </w:r>
          </w:p>
          <w:p w14:paraId="5CA0A5E2" w14:textId="77777777" w:rsidR="00796538" w:rsidRDefault="002B5A40" w:rsidP="002B5A40">
            <w:pPr>
              <w:jc w:val="center"/>
            </w:pPr>
            <w:r>
              <w:rPr>
                <w:rFonts w:hint="eastAsia"/>
              </w:rPr>
              <w:t>及び</w:t>
            </w:r>
            <w:r w:rsidR="00796538">
              <w:rPr>
                <w:rFonts w:hint="eastAsia"/>
              </w:rPr>
              <w:t>内訳</w:t>
            </w:r>
          </w:p>
        </w:tc>
        <w:tc>
          <w:tcPr>
            <w:tcW w:w="6265" w:type="dxa"/>
          </w:tcPr>
          <w:p w14:paraId="1A08C976" w14:textId="77777777" w:rsidR="00796538" w:rsidRPr="0070514A" w:rsidRDefault="00796538" w:rsidP="00B752F4">
            <w:pPr>
              <w:rPr>
                <w:sz w:val="18"/>
                <w:szCs w:val="18"/>
              </w:rPr>
            </w:pPr>
            <w:r w:rsidRPr="0070514A">
              <w:rPr>
                <w:rFonts w:hint="eastAsia"/>
                <w:sz w:val="18"/>
                <w:szCs w:val="18"/>
              </w:rPr>
              <w:t>（下記の項目ごとに分類して記載してください）</w:t>
            </w:r>
          </w:p>
          <w:p w14:paraId="5E257F18" w14:textId="77777777" w:rsidR="002B5A40" w:rsidRDefault="002B5A40" w:rsidP="002B5A40">
            <w:pPr>
              <w:ind w:firstLineChars="100" w:firstLine="180"/>
              <w:rPr>
                <w:sz w:val="18"/>
                <w:szCs w:val="18"/>
              </w:rPr>
            </w:pPr>
            <w:r>
              <w:rPr>
                <w:rFonts w:hint="eastAsia"/>
                <w:sz w:val="18"/>
                <w:szCs w:val="18"/>
              </w:rPr>
              <w:t>全</w:t>
            </w:r>
            <w:r>
              <w:rPr>
                <w:rFonts w:hint="eastAsia"/>
                <w:sz w:val="18"/>
                <w:szCs w:val="18"/>
              </w:rPr>
              <w:t xml:space="preserve"> </w:t>
            </w:r>
            <w:r>
              <w:rPr>
                <w:rFonts w:hint="eastAsia"/>
                <w:sz w:val="18"/>
                <w:szCs w:val="18"/>
              </w:rPr>
              <w:t>体</w:t>
            </w:r>
            <w:r>
              <w:rPr>
                <w:rFonts w:hint="eastAsia"/>
                <w:sz w:val="18"/>
                <w:szCs w:val="18"/>
              </w:rPr>
              <w:t xml:space="preserve"> </w:t>
            </w:r>
            <w:r>
              <w:rPr>
                <w:rFonts w:hint="eastAsia"/>
                <w:sz w:val="18"/>
                <w:szCs w:val="18"/>
              </w:rPr>
              <w:t>事</w:t>
            </w:r>
            <w:r>
              <w:rPr>
                <w:rFonts w:hint="eastAsia"/>
                <w:sz w:val="18"/>
                <w:szCs w:val="18"/>
              </w:rPr>
              <w:t xml:space="preserve"> </w:t>
            </w:r>
            <w:r>
              <w:rPr>
                <w:rFonts w:hint="eastAsia"/>
                <w:sz w:val="18"/>
                <w:szCs w:val="18"/>
              </w:rPr>
              <w:t>業</w:t>
            </w:r>
            <w:r>
              <w:rPr>
                <w:rFonts w:hint="eastAsia"/>
                <w:sz w:val="18"/>
                <w:szCs w:val="18"/>
              </w:rPr>
              <w:t xml:space="preserve"> </w:t>
            </w:r>
            <w:r>
              <w:rPr>
                <w:rFonts w:hint="eastAsia"/>
                <w:sz w:val="18"/>
                <w:szCs w:val="18"/>
              </w:rPr>
              <w:t>費</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金　　　　　　　　円（消費税含む）</w:t>
            </w:r>
          </w:p>
          <w:p w14:paraId="6C083A63" w14:textId="5F89F765" w:rsidR="00FF0F2F" w:rsidRDefault="002B5A40" w:rsidP="002B5A40">
            <w:pPr>
              <w:ind w:firstLineChars="100" w:firstLine="180"/>
              <w:rPr>
                <w:sz w:val="18"/>
                <w:szCs w:val="18"/>
              </w:rPr>
            </w:pPr>
            <w:r>
              <w:rPr>
                <w:rFonts w:hint="eastAsia"/>
                <w:sz w:val="18"/>
                <w:szCs w:val="18"/>
              </w:rPr>
              <w:t>うち</w:t>
            </w:r>
            <w:r w:rsidR="00FF0F2F">
              <w:rPr>
                <w:rFonts w:hint="eastAsia"/>
                <w:sz w:val="18"/>
                <w:szCs w:val="18"/>
              </w:rPr>
              <w:t>築港・天保山エリアに係る経費</w:t>
            </w:r>
          </w:p>
          <w:p w14:paraId="5F89A3A5" w14:textId="12B4EA31" w:rsidR="00796538" w:rsidRPr="0070514A" w:rsidRDefault="002B5A40" w:rsidP="002B5A40">
            <w:pPr>
              <w:ind w:firstLineChars="100" w:firstLine="180"/>
              <w:rPr>
                <w:sz w:val="18"/>
                <w:szCs w:val="18"/>
              </w:rPr>
            </w:pPr>
            <w:r>
              <w:rPr>
                <w:rFonts w:hint="eastAsia"/>
                <w:sz w:val="18"/>
                <w:szCs w:val="18"/>
              </w:rPr>
              <w:t xml:space="preserve"> </w:t>
            </w:r>
            <w:r w:rsidRPr="002B5A40">
              <w:rPr>
                <w:rFonts w:hint="eastAsia"/>
                <w:sz w:val="18"/>
                <w:szCs w:val="18"/>
              </w:rPr>
              <w:t xml:space="preserve">金　　　　　</w:t>
            </w:r>
            <w:r>
              <w:rPr>
                <w:rFonts w:hint="eastAsia"/>
                <w:sz w:val="18"/>
                <w:szCs w:val="18"/>
              </w:rPr>
              <w:t xml:space="preserve">　</w:t>
            </w:r>
            <w:r w:rsidRPr="002B5A40">
              <w:rPr>
                <w:rFonts w:hint="eastAsia"/>
                <w:sz w:val="18"/>
                <w:szCs w:val="18"/>
              </w:rPr>
              <w:t xml:space="preserve">　　円（消費税含む）</w:t>
            </w:r>
          </w:p>
          <w:p w14:paraId="000126AC" w14:textId="77777777" w:rsidR="00FF0F2F" w:rsidRDefault="002B5A40" w:rsidP="002B5A40">
            <w:pPr>
              <w:ind w:firstLineChars="100" w:firstLine="180"/>
              <w:rPr>
                <w:sz w:val="18"/>
                <w:szCs w:val="18"/>
              </w:rPr>
            </w:pPr>
            <w:r>
              <w:rPr>
                <w:rFonts w:hint="eastAsia"/>
                <w:sz w:val="18"/>
                <w:szCs w:val="18"/>
              </w:rPr>
              <w:t>うち</w:t>
            </w:r>
            <w:r w:rsidR="00FF0F2F">
              <w:rPr>
                <w:rFonts w:hint="eastAsia"/>
                <w:sz w:val="18"/>
                <w:szCs w:val="18"/>
              </w:rPr>
              <w:t>築港・天保山エリア以外のエリアに係る追加経費</w:t>
            </w:r>
          </w:p>
          <w:p w14:paraId="3E57C84F" w14:textId="479A7D74" w:rsidR="00796538" w:rsidRPr="00B752F4" w:rsidRDefault="002B5A40" w:rsidP="002B5A40">
            <w:pPr>
              <w:ind w:firstLineChars="100" w:firstLine="180"/>
            </w:pPr>
            <w:r>
              <w:rPr>
                <w:rFonts w:hint="eastAsia"/>
                <w:sz w:val="18"/>
                <w:szCs w:val="18"/>
              </w:rPr>
              <w:t xml:space="preserve"> </w:t>
            </w:r>
            <w:r w:rsidRPr="002B5A40">
              <w:rPr>
                <w:rFonts w:hint="eastAsia"/>
                <w:sz w:val="18"/>
                <w:szCs w:val="18"/>
              </w:rPr>
              <w:t xml:space="preserve">金　　　　</w:t>
            </w:r>
            <w:r>
              <w:rPr>
                <w:rFonts w:hint="eastAsia"/>
                <w:sz w:val="18"/>
                <w:szCs w:val="18"/>
              </w:rPr>
              <w:t xml:space="preserve">　</w:t>
            </w:r>
            <w:r w:rsidRPr="002B5A40">
              <w:rPr>
                <w:rFonts w:hint="eastAsia"/>
                <w:sz w:val="18"/>
                <w:szCs w:val="18"/>
              </w:rPr>
              <w:t xml:space="preserve">　　　円（消費税含む）</w:t>
            </w:r>
          </w:p>
        </w:tc>
      </w:tr>
    </w:tbl>
    <w:p w14:paraId="159CC584" w14:textId="77777777" w:rsidR="00796538" w:rsidRDefault="00796538" w:rsidP="0070514A">
      <w:pPr>
        <w:ind w:firstLineChars="100" w:firstLine="180"/>
        <w:rPr>
          <w:rFonts w:asciiTheme="minorEastAsia" w:hAnsiTheme="minorEastAsia"/>
          <w:sz w:val="18"/>
          <w:szCs w:val="18"/>
        </w:rPr>
      </w:pPr>
      <w:r w:rsidRPr="0070514A">
        <w:rPr>
          <w:rFonts w:asciiTheme="minorEastAsia" w:hAnsiTheme="minorEastAsia" w:hint="eastAsia"/>
          <w:sz w:val="18"/>
          <w:szCs w:val="18"/>
        </w:rPr>
        <w:t>記入欄が不足する場合は、別紙として同項目を記載してください。</w:t>
      </w:r>
    </w:p>
    <w:p w14:paraId="4C5B1926" w14:textId="5DE0A656" w:rsidR="00F87ACD" w:rsidRDefault="00F87ACD">
      <w:pPr>
        <w:widowControl/>
        <w:jc w:val="left"/>
        <w:rPr>
          <w:rFonts w:asciiTheme="minorEastAsia" w:hAnsiTheme="minorEastAsia"/>
          <w:sz w:val="18"/>
          <w:szCs w:val="18"/>
        </w:rPr>
      </w:pPr>
      <w:r>
        <w:rPr>
          <w:rFonts w:asciiTheme="minorEastAsia" w:hAnsiTheme="minorEastAsia"/>
          <w:sz w:val="18"/>
          <w:szCs w:val="18"/>
        </w:rPr>
        <w:br w:type="page"/>
      </w:r>
    </w:p>
    <w:p w14:paraId="3A521AD1" w14:textId="298AD33A" w:rsidR="009C0521" w:rsidRPr="0070514A" w:rsidRDefault="002B5A40" w:rsidP="00A9234A">
      <w:pPr>
        <w:jc w:val="center"/>
        <w:rPr>
          <w:rFonts w:asciiTheme="majorEastAsia" w:eastAsiaTheme="majorEastAsia" w:hAnsiTheme="majorEastAsia"/>
        </w:rPr>
      </w:pPr>
      <w:r>
        <w:rPr>
          <w:rFonts w:asciiTheme="majorEastAsia" w:eastAsiaTheme="majorEastAsia" w:hAnsiTheme="majorEastAsia" w:hint="eastAsia"/>
        </w:rPr>
        <w:lastRenderedPageBreak/>
        <w:t>（仮称）</w:t>
      </w:r>
      <w:r w:rsidR="009C0521" w:rsidRPr="0070514A">
        <w:rPr>
          <w:rFonts w:asciiTheme="majorEastAsia" w:eastAsiaTheme="majorEastAsia" w:hAnsiTheme="majorEastAsia" w:hint="eastAsia"/>
        </w:rPr>
        <w:t>多言語</w:t>
      </w:r>
      <w:r w:rsidR="00CC77BE">
        <w:rPr>
          <w:rFonts w:asciiTheme="majorEastAsia" w:eastAsiaTheme="majorEastAsia" w:hAnsiTheme="majorEastAsia" w:hint="eastAsia"/>
        </w:rPr>
        <w:t>対応</w:t>
      </w:r>
      <w:r w:rsidR="009C0521" w:rsidRPr="0070514A">
        <w:rPr>
          <w:rFonts w:asciiTheme="majorEastAsia" w:eastAsiaTheme="majorEastAsia" w:hAnsiTheme="majorEastAsia" w:hint="eastAsia"/>
        </w:rPr>
        <w:t>エリアマップ</w:t>
      </w:r>
      <w:r w:rsidR="00CC77BE">
        <w:rPr>
          <w:rFonts w:asciiTheme="majorEastAsia" w:eastAsiaTheme="majorEastAsia" w:hAnsiTheme="majorEastAsia" w:hint="eastAsia"/>
        </w:rPr>
        <w:t>作成</w:t>
      </w:r>
      <w:r w:rsidR="009C0521" w:rsidRPr="0070514A">
        <w:rPr>
          <w:rFonts w:asciiTheme="majorEastAsia" w:eastAsiaTheme="majorEastAsia" w:hAnsiTheme="majorEastAsia" w:hint="eastAsia"/>
        </w:rPr>
        <w:t>事業に関する協定書</w:t>
      </w:r>
      <w:r w:rsidR="001C7FDA" w:rsidRPr="0070514A">
        <w:rPr>
          <w:rFonts w:asciiTheme="majorEastAsia" w:eastAsiaTheme="majorEastAsia" w:hAnsiTheme="majorEastAsia" w:hint="eastAsia"/>
        </w:rPr>
        <w:t>（案）</w:t>
      </w:r>
    </w:p>
    <w:p w14:paraId="7ADB90CD" w14:textId="77777777" w:rsidR="009C0521" w:rsidRDefault="009C0521" w:rsidP="009C0521"/>
    <w:p w14:paraId="544EF03F" w14:textId="5E06C680" w:rsidR="009C0521" w:rsidRDefault="009C0521" w:rsidP="000858AF">
      <w:pPr>
        <w:ind w:firstLineChars="100" w:firstLine="210"/>
      </w:pPr>
      <w:r>
        <w:rPr>
          <w:rFonts w:hint="eastAsia"/>
        </w:rPr>
        <w:t>築港・天保山にぎわいまちづくり実行委員会（以下「甲」という。）と●●●●●（以下「乙」という。）は、</w:t>
      </w:r>
      <w:r w:rsidR="00CC77BE">
        <w:rPr>
          <w:rFonts w:hint="eastAsia"/>
        </w:rPr>
        <w:t>築港・天保山エリアを中心とした</w:t>
      </w:r>
      <w:r>
        <w:rPr>
          <w:rFonts w:hint="eastAsia"/>
        </w:rPr>
        <w:t>港区の魅力を伝える</w:t>
      </w:r>
      <w:r w:rsidR="002B5A40">
        <w:rPr>
          <w:rFonts w:hint="eastAsia"/>
        </w:rPr>
        <w:t>（仮称）</w:t>
      </w:r>
      <w:r>
        <w:rPr>
          <w:rFonts w:hint="eastAsia"/>
        </w:rPr>
        <w:t>多言語</w:t>
      </w:r>
      <w:r w:rsidR="00CC77BE">
        <w:rPr>
          <w:rFonts w:hint="eastAsia"/>
        </w:rPr>
        <w:t>対応</w:t>
      </w:r>
      <w:r>
        <w:rPr>
          <w:rFonts w:hint="eastAsia"/>
        </w:rPr>
        <w:t>エリアマップ（</w:t>
      </w:r>
      <w:r w:rsidRPr="009C0521">
        <w:rPr>
          <w:rFonts w:hint="eastAsia"/>
        </w:rPr>
        <w:t>以下「</w:t>
      </w:r>
      <w:r w:rsidR="00CC77BE">
        <w:rPr>
          <w:rFonts w:hint="eastAsia"/>
        </w:rPr>
        <w:t>エリア</w:t>
      </w:r>
      <w:r>
        <w:rPr>
          <w:rFonts w:hint="eastAsia"/>
        </w:rPr>
        <w:t>マップ</w:t>
      </w:r>
      <w:r w:rsidRPr="009C0521">
        <w:rPr>
          <w:rFonts w:hint="eastAsia"/>
        </w:rPr>
        <w:t>」という。</w:t>
      </w:r>
      <w:r w:rsidR="00FF0F2F">
        <w:rPr>
          <w:rFonts w:hint="eastAsia"/>
        </w:rPr>
        <w:t>）の</w:t>
      </w:r>
      <w:r w:rsidR="00CC77BE">
        <w:rPr>
          <w:rFonts w:hint="eastAsia"/>
        </w:rPr>
        <w:t>作成</w:t>
      </w:r>
      <w:r>
        <w:rPr>
          <w:rFonts w:hint="eastAsia"/>
        </w:rPr>
        <w:t>に関して以下のとおり協定を締結する。</w:t>
      </w:r>
    </w:p>
    <w:p w14:paraId="736390C0" w14:textId="77777777" w:rsidR="009C0521" w:rsidRPr="00CC77BE" w:rsidRDefault="009C0521" w:rsidP="009C0521"/>
    <w:p w14:paraId="4DB51D38" w14:textId="77777777" w:rsidR="009C0521" w:rsidRDefault="009C0521" w:rsidP="009C0521">
      <w:r>
        <w:rPr>
          <w:rFonts w:hint="eastAsia"/>
        </w:rPr>
        <w:t>（目的）</w:t>
      </w:r>
    </w:p>
    <w:p w14:paraId="382ED6C5" w14:textId="50F661F5" w:rsidR="009C0521" w:rsidRDefault="009C0521" w:rsidP="009C0521">
      <w:r>
        <w:rPr>
          <w:rFonts w:hint="eastAsia"/>
        </w:rPr>
        <w:t>第１条　本協</w:t>
      </w:r>
      <w:r w:rsidR="00CC77BE">
        <w:rPr>
          <w:rFonts w:hint="eastAsia"/>
        </w:rPr>
        <w:t>定は、甲と乙との協働のもと大阪市港区の活性化に資するマップの作成</w:t>
      </w:r>
      <w:r w:rsidR="007D05BF">
        <w:rPr>
          <w:rFonts w:hint="eastAsia"/>
        </w:rPr>
        <w:t>、</w:t>
      </w:r>
      <w:r>
        <w:rPr>
          <w:rFonts w:hint="eastAsia"/>
        </w:rPr>
        <w:t>及び配布</w:t>
      </w:r>
      <w:r w:rsidR="00B505A9">
        <w:rPr>
          <w:rFonts w:hint="eastAsia"/>
        </w:rPr>
        <w:t>を通じて、広く</w:t>
      </w:r>
      <w:r w:rsidR="0078380B">
        <w:rPr>
          <w:rFonts w:hint="eastAsia"/>
        </w:rPr>
        <w:t>まち</w:t>
      </w:r>
      <w:r>
        <w:rPr>
          <w:rFonts w:hint="eastAsia"/>
        </w:rPr>
        <w:t>の魅力を伝え</w:t>
      </w:r>
      <w:r w:rsidR="0078380B">
        <w:rPr>
          <w:rFonts w:hint="eastAsia"/>
        </w:rPr>
        <w:t>恒常的なにぎわいを創出</w:t>
      </w:r>
      <w:r>
        <w:rPr>
          <w:rFonts w:hint="eastAsia"/>
        </w:rPr>
        <w:t>すことを目的とする。</w:t>
      </w:r>
    </w:p>
    <w:p w14:paraId="77F20CD8" w14:textId="77777777" w:rsidR="009C0521" w:rsidRDefault="009C0521" w:rsidP="009C0521"/>
    <w:p w14:paraId="1BE3AD09" w14:textId="77777777" w:rsidR="00B95893" w:rsidRDefault="00B95893" w:rsidP="009C0521">
      <w:r>
        <w:rPr>
          <w:rFonts w:hint="eastAsia"/>
        </w:rPr>
        <w:t>（仕様）</w:t>
      </w:r>
    </w:p>
    <w:p w14:paraId="087201C6" w14:textId="71A2AB9F" w:rsidR="00B95893" w:rsidRPr="0068027A" w:rsidRDefault="00B95893" w:rsidP="009C0521">
      <w:r>
        <w:rPr>
          <w:rFonts w:hint="eastAsia"/>
        </w:rPr>
        <w:t>第２条　本協定において作成</w:t>
      </w:r>
      <w:r w:rsidRPr="0068027A">
        <w:rPr>
          <w:rFonts w:hint="eastAsia"/>
        </w:rPr>
        <w:t>する</w:t>
      </w:r>
      <w:r w:rsidR="00CC77BE">
        <w:rPr>
          <w:rFonts w:hint="eastAsia"/>
        </w:rPr>
        <w:t>「エリア</w:t>
      </w:r>
      <w:r w:rsidRPr="0068027A">
        <w:rPr>
          <w:rFonts w:hint="eastAsia"/>
        </w:rPr>
        <w:t>マップ</w:t>
      </w:r>
      <w:r w:rsidR="00CC77BE">
        <w:rPr>
          <w:rFonts w:hint="eastAsia"/>
        </w:rPr>
        <w:t>」</w:t>
      </w:r>
      <w:r w:rsidRPr="0068027A">
        <w:rPr>
          <w:rFonts w:hint="eastAsia"/>
        </w:rPr>
        <w:t>の仕様については、</w:t>
      </w:r>
      <w:r w:rsidR="0068027A" w:rsidRPr="0068027A">
        <w:rPr>
          <w:rFonts w:hint="eastAsia"/>
        </w:rPr>
        <w:t>別途締結する契約書及び</w:t>
      </w:r>
      <w:r w:rsidRPr="0068027A">
        <w:rPr>
          <w:rFonts w:hint="eastAsia"/>
        </w:rPr>
        <w:t>仕様書のとおりとする。</w:t>
      </w:r>
    </w:p>
    <w:p w14:paraId="18BAB1B2" w14:textId="77777777" w:rsidR="00B95893" w:rsidRPr="0068027A" w:rsidRDefault="00B95893" w:rsidP="009C0521"/>
    <w:p w14:paraId="4D3FA5F2" w14:textId="77777777" w:rsidR="009C0521" w:rsidRPr="0068027A" w:rsidRDefault="009C0521" w:rsidP="009C0521">
      <w:r w:rsidRPr="0068027A">
        <w:rPr>
          <w:rFonts w:hint="eastAsia"/>
        </w:rPr>
        <w:t>（役割分担）</w:t>
      </w:r>
    </w:p>
    <w:p w14:paraId="1DCE1C2B" w14:textId="77777777" w:rsidR="009C0521" w:rsidRPr="0068027A" w:rsidRDefault="009C0521" w:rsidP="009C0521">
      <w:r w:rsidRPr="0068027A">
        <w:rPr>
          <w:rFonts w:hint="eastAsia"/>
        </w:rPr>
        <w:t>第</w:t>
      </w:r>
      <w:r w:rsidR="00B95893" w:rsidRPr="0068027A">
        <w:rPr>
          <w:rFonts w:hint="eastAsia"/>
        </w:rPr>
        <w:t>３</w:t>
      </w:r>
      <w:r w:rsidRPr="0068027A">
        <w:rPr>
          <w:rFonts w:hint="eastAsia"/>
        </w:rPr>
        <w:t>条　前条の目的を達成するために、甲と乙は次の各号に定める役割を担う。</w:t>
      </w:r>
    </w:p>
    <w:p w14:paraId="071B5CA4" w14:textId="3AC77345" w:rsidR="006C5706" w:rsidRPr="0068027A" w:rsidRDefault="006C5706" w:rsidP="00CC77BE">
      <w:pPr>
        <w:ind w:left="420" w:hangingChars="200" w:hanging="420"/>
      </w:pPr>
      <w:r w:rsidRPr="0068027A">
        <w:rPr>
          <w:rFonts w:hint="eastAsia"/>
        </w:rPr>
        <w:t>（１）乙は、</w:t>
      </w:r>
      <w:r w:rsidR="00CC77BE">
        <w:rPr>
          <w:rFonts w:hint="eastAsia"/>
        </w:rPr>
        <w:t>事業を進めるにあたり、適宜、甲との会議及び打ち合わせ等を通じて合意形成を図りながら、作業を進めることとする。</w:t>
      </w:r>
    </w:p>
    <w:p w14:paraId="6A2961AA" w14:textId="25A5F07A" w:rsidR="007D05BF" w:rsidRPr="0068027A" w:rsidRDefault="006C5706" w:rsidP="00F52E7E">
      <w:pPr>
        <w:ind w:left="420" w:hangingChars="200" w:hanging="420"/>
      </w:pPr>
      <w:r w:rsidRPr="0068027A">
        <w:rPr>
          <w:rFonts w:hint="eastAsia"/>
        </w:rPr>
        <w:t>（２</w:t>
      </w:r>
      <w:r w:rsidR="00B505A9" w:rsidRPr="0068027A">
        <w:rPr>
          <w:rFonts w:hint="eastAsia"/>
        </w:rPr>
        <w:t>）</w:t>
      </w:r>
      <w:r w:rsidR="00CC77BE">
        <w:rPr>
          <w:rFonts w:hint="eastAsia"/>
        </w:rPr>
        <w:t>「エリア</w:t>
      </w:r>
      <w:r w:rsidR="00B505A9" w:rsidRPr="0068027A">
        <w:rPr>
          <w:rFonts w:hint="eastAsia"/>
        </w:rPr>
        <w:t>マップ</w:t>
      </w:r>
      <w:r w:rsidR="00CC77BE">
        <w:rPr>
          <w:rFonts w:hint="eastAsia"/>
        </w:rPr>
        <w:t>」に係る企画、関係者との協議・連絡調整、取材、</w:t>
      </w:r>
      <w:r w:rsidR="00F52E7E">
        <w:rPr>
          <w:rFonts w:hint="eastAsia"/>
        </w:rPr>
        <w:t>写真撮影、編集、構成、印刷など</w:t>
      </w:r>
      <w:r w:rsidR="00CC77BE">
        <w:rPr>
          <w:rFonts w:hint="eastAsia"/>
        </w:rPr>
        <w:t>作成</w:t>
      </w:r>
      <w:r w:rsidR="00F52E7E">
        <w:rPr>
          <w:rFonts w:hint="eastAsia"/>
        </w:rPr>
        <w:t>に係る一連の業務は、</w:t>
      </w:r>
      <w:r w:rsidR="007D05BF" w:rsidRPr="0068027A">
        <w:rPr>
          <w:rFonts w:hint="eastAsia"/>
        </w:rPr>
        <w:t>乙が</w:t>
      </w:r>
      <w:r w:rsidR="00F52E7E">
        <w:rPr>
          <w:rFonts w:hint="eastAsia"/>
        </w:rPr>
        <w:t>一括して</w:t>
      </w:r>
      <w:r w:rsidR="007D05BF" w:rsidRPr="0068027A">
        <w:rPr>
          <w:rFonts w:hint="eastAsia"/>
        </w:rPr>
        <w:t>行う。</w:t>
      </w:r>
    </w:p>
    <w:p w14:paraId="50949850" w14:textId="39F73D31" w:rsidR="007D05BF" w:rsidRPr="0068027A" w:rsidRDefault="00B505A9" w:rsidP="00CC77BE">
      <w:pPr>
        <w:ind w:left="420" w:hangingChars="200" w:hanging="420"/>
      </w:pPr>
      <w:r w:rsidRPr="0068027A">
        <w:rPr>
          <w:rFonts w:hint="eastAsia"/>
        </w:rPr>
        <w:t>（３</w:t>
      </w:r>
      <w:r w:rsidR="007D05BF" w:rsidRPr="0068027A">
        <w:rPr>
          <w:rFonts w:hint="eastAsia"/>
        </w:rPr>
        <w:t>）</w:t>
      </w:r>
      <w:r w:rsidR="00F52E7E">
        <w:rPr>
          <w:rFonts w:hint="eastAsia"/>
        </w:rPr>
        <w:t>「エリア</w:t>
      </w:r>
      <w:r w:rsidR="002A2DB8" w:rsidRPr="0068027A">
        <w:rPr>
          <w:rFonts w:hint="eastAsia"/>
        </w:rPr>
        <w:t>マップ</w:t>
      </w:r>
      <w:r w:rsidR="00F52E7E">
        <w:rPr>
          <w:rFonts w:hint="eastAsia"/>
        </w:rPr>
        <w:t>」</w:t>
      </w:r>
      <w:r w:rsidR="001029D9">
        <w:rPr>
          <w:rFonts w:hint="eastAsia"/>
        </w:rPr>
        <w:t>全体の構成について、「</w:t>
      </w:r>
      <w:r w:rsidR="002A2DB8" w:rsidRPr="0068027A">
        <w:rPr>
          <w:rFonts w:hint="eastAsia"/>
        </w:rPr>
        <w:t>築港</w:t>
      </w:r>
      <w:r w:rsidRPr="0068027A">
        <w:rPr>
          <w:rFonts w:hint="eastAsia"/>
        </w:rPr>
        <w:t>・天保山</w:t>
      </w:r>
      <w:r w:rsidR="001029D9">
        <w:rPr>
          <w:rFonts w:hint="eastAsia"/>
        </w:rPr>
        <w:t>エリア」及び「</w:t>
      </w:r>
      <w:r w:rsidR="002A2DB8" w:rsidRPr="0068027A">
        <w:rPr>
          <w:rFonts w:hint="eastAsia"/>
        </w:rPr>
        <w:t>築港以外</w:t>
      </w:r>
      <w:r w:rsidRPr="0068027A">
        <w:rPr>
          <w:rFonts w:hint="eastAsia"/>
        </w:rPr>
        <w:t>の</w:t>
      </w:r>
      <w:r w:rsidR="001029D9">
        <w:rPr>
          <w:rFonts w:hint="eastAsia"/>
        </w:rPr>
        <w:t>エリア」</w:t>
      </w:r>
      <w:r w:rsidR="002A2DB8" w:rsidRPr="0068027A">
        <w:rPr>
          <w:rFonts w:hint="eastAsia"/>
        </w:rPr>
        <w:t>を含めた一体的な港区内全体のマップとして</w:t>
      </w:r>
      <w:r w:rsidR="00C716B0" w:rsidRPr="0068027A">
        <w:rPr>
          <w:rFonts w:hint="eastAsia"/>
        </w:rPr>
        <w:t>乙が</w:t>
      </w:r>
      <w:r w:rsidRPr="0068027A">
        <w:rPr>
          <w:rFonts w:hint="eastAsia"/>
        </w:rPr>
        <w:t>取り纏めるとともに、その他マップ</w:t>
      </w:r>
      <w:r w:rsidR="00F52E7E">
        <w:rPr>
          <w:rFonts w:hint="eastAsia"/>
        </w:rPr>
        <w:t>作成</w:t>
      </w:r>
      <w:r w:rsidR="007D05BF" w:rsidRPr="0068027A">
        <w:rPr>
          <w:rFonts w:hint="eastAsia"/>
        </w:rPr>
        <w:t>に関し必要と認める</w:t>
      </w:r>
      <w:r w:rsidR="0070514A" w:rsidRPr="0068027A">
        <w:rPr>
          <w:rFonts w:hint="eastAsia"/>
        </w:rPr>
        <w:t>業務</w:t>
      </w:r>
      <w:r w:rsidR="007D05BF" w:rsidRPr="0068027A">
        <w:rPr>
          <w:rFonts w:hint="eastAsia"/>
        </w:rPr>
        <w:t>等については</w:t>
      </w:r>
      <w:r w:rsidR="001F040B" w:rsidRPr="0068027A">
        <w:rPr>
          <w:rFonts w:hint="eastAsia"/>
        </w:rPr>
        <w:t>甲乙協議のうえ</w:t>
      </w:r>
      <w:r w:rsidR="001029D9">
        <w:rPr>
          <w:rFonts w:hint="eastAsia"/>
        </w:rPr>
        <w:t>、</w:t>
      </w:r>
      <w:r w:rsidR="00C716B0" w:rsidRPr="0068027A">
        <w:rPr>
          <w:rFonts w:hint="eastAsia"/>
        </w:rPr>
        <w:t>乙</w:t>
      </w:r>
      <w:r w:rsidR="007D05BF" w:rsidRPr="0068027A">
        <w:rPr>
          <w:rFonts w:hint="eastAsia"/>
        </w:rPr>
        <w:t>が行う。</w:t>
      </w:r>
    </w:p>
    <w:p w14:paraId="6FA421EE" w14:textId="03002145" w:rsidR="00C716B0" w:rsidRPr="0068027A" w:rsidRDefault="00B95893" w:rsidP="00F52E7E">
      <w:pPr>
        <w:ind w:left="420" w:hangingChars="200" w:hanging="420"/>
      </w:pPr>
      <w:r w:rsidRPr="0068027A">
        <w:rPr>
          <w:rFonts w:hint="eastAsia"/>
        </w:rPr>
        <w:t>（</w:t>
      </w:r>
      <w:r w:rsidR="006C5706" w:rsidRPr="0068027A">
        <w:rPr>
          <w:rFonts w:hint="eastAsia"/>
        </w:rPr>
        <w:t>５</w:t>
      </w:r>
      <w:r w:rsidRPr="0068027A">
        <w:rPr>
          <w:rFonts w:hint="eastAsia"/>
        </w:rPr>
        <w:t>）</w:t>
      </w:r>
      <w:r w:rsidR="00F52E7E">
        <w:rPr>
          <w:rFonts w:hint="eastAsia"/>
        </w:rPr>
        <w:t>甲が必要な「エリア</w:t>
      </w:r>
      <w:r w:rsidR="007D05BF" w:rsidRPr="0068027A">
        <w:rPr>
          <w:rFonts w:hint="eastAsia"/>
        </w:rPr>
        <w:t>マップ</w:t>
      </w:r>
      <w:r w:rsidR="00F52E7E">
        <w:rPr>
          <w:rFonts w:hint="eastAsia"/>
        </w:rPr>
        <w:t>」</w:t>
      </w:r>
      <w:r w:rsidR="007D05BF" w:rsidRPr="0068027A">
        <w:rPr>
          <w:rFonts w:hint="eastAsia"/>
        </w:rPr>
        <w:t>の</w:t>
      </w:r>
      <w:r w:rsidR="001029D9">
        <w:rPr>
          <w:rFonts w:hint="eastAsia"/>
        </w:rPr>
        <w:t>成果品作成に係る</w:t>
      </w:r>
      <w:r w:rsidR="007D05BF" w:rsidRPr="0068027A">
        <w:rPr>
          <w:rFonts w:hint="eastAsia"/>
        </w:rPr>
        <w:t>印刷製本</w:t>
      </w:r>
      <w:r w:rsidR="00F52E7E">
        <w:rPr>
          <w:rFonts w:hint="eastAsia"/>
        </w:rPr>
        <w:t>等</w:t>
      </w:r>
      <w:r w:rsidR="007D05BF" w:rsidRPr="0068027A">
        <w:rPr>
          <w:rFonts w:hint="eastAsia"/>
        </w:rPr>
        <w:t>については</w:t>
      </w:r>
      <w:r w:rsidR="00F52E7E">
        <w:rPr>
          <w:rFonts w:hint="eastAsia"/>
        </w:rPr>
        <w:t>、</w:t>
      </w:r>
      <w:r w:rsidR="00C716B0" w:rsidRPr="0068027A">
        <w:rPr>
          <w:rFonts w:hint="eastAsia"/>
        </w:rPr>
        <w:t>乙</w:t>
      </w:r>
      <w:r w:rsidR="007D05BF" w:rsidRPr="0068027A">
        <w:rPr>
          <w:rFonts w:hint="eastAsia"/>
        </w:rPr>
        <w:t>が行う。</w:t>
      </w:r>
    </w:p>
    <w:p w14:paraId="06B6A4BF" w14:textId="77777777" w:rsidR="00C716B0" w:rsidRPr="00F52E7E" w:rsidRDefault="00C716B0" w:rsidP="007D05BF"/>
    <w:p w14:paraId="27DADB7A" w14:textId="77777777" w:rsidR="007D05BF" w:rsidRPr="0068027A" w:rsidRDefault="007D05BF" w:rsidP="007D05BF">
      <w:r w:rsidRPr="0068027A">
        <w:rPr>
          <w:rFonts w:hint="eastAsia"/>
        </w:rPr>
        <w:t>（経費の負担）</w:t>
      </w:r>
    </w:p>
    <w:p w14:paraId="1222919E" w14:textId="77777777" w:rsidR="007D05BF" w:rsidRPr="0068027A" w:rsidRDefault="00B95893" w:rsidP="007D05BF">
      <w:r w:rsidRPr="0068027A">
        <w:rPr>
          <w:rFonts w:hint="eastAsia"/>
        </w:rPr>
        <w:t>第４</w:t>
      </w:r>
      <w:r w:rsidR="007D05BF" w:rsidRPr="0068027A">
        <w:rPr>
          <w:rFonts w:hint="eastAsia"/>
        </w:rPr>
        <w:t xml:space="preserve">条　</w:t>
      </w:r>
    </w:p>
    <w:p w14:paraId="53391A03" w14:textId="6E2FF358" w:rsidR="00C716B0" w:rsidRPr="0068027A" w:rsidRDefault="00B505A9" w:rsidP="00F52E7E">
      <w:pPr>
        <w:ind w:left="420" w:hangingChars="200" w:hanging="420"/>
      </w:pPr>
      <w:r w:rsidRPr="0068027A">
        <w:rPr>
          <w:rFonts w:hint="eastAsia"/>
        </w:rPr>
        <w:t>（１）</w:t>
      </w:r>
      <w:r w:rsidR="00F52E7E">
        <w:rPr>
          <w:rFonts w:hint="eastAsia"/>
        </w:rPr>
        <w:t>「エリアマップ」</w:t>
      </w:r>
      <w:r w:rsidR="000916E6">
        <w:rPr>
          <w:rFonts w:hint="eastAsia"/>
        </w:rPr>
        <w:t>作成の</w:t>
      </w:r>
      <w:r w:rsidR="00F52E7E">
        <w:rPr>
          <w:rFonts w:hint="eastAsia"/>
        </w:rPr>
        <w:t>うち、築港・天保山エリア</w:t>
      </w:r>
      <w:r w:rsidRPr="0068027A">
        <w:rPr>
          <w:rFonts w:hint="eastAsia"/>
        </w:rPr>
        <w:t>に</w:t>
      </w:r>
      <w:r w:rsidR="000916E6">
        <w:rPr>
          <w:rFonts w:hint="eastAsia"/>
        </w:rPr>
        <w:t>関する</w:t>
      </w:r>
      <w:r w:rsidR="00C716B0" w:rsidRPr="0068027A">
        <w:rPr>
          <w:rFonts w:hint="eastAsia"/>
        </w:rPr>
        <w:t>取材、編集</w:t>
      </w:r>
      <w:r w:rsidR="000916E6">
        <w:rPr>
          <w:rFonts w:hint="eastAsia"/>
        </w:rPr>
        <w:t>及び</w:t>
      </w:r>
      <w:r w:rsidR="00C716B0" w:rsidRPr="0068027A">
        <w:rPr>
          <w:rFonts w:hint="eastAsia"/>
        </w:rPr>
        <w:t>校正などの経費、</w:t>
      </w:r>
      <w:r w:rsidR="000916E6">
        <w:rPr>
          <w:rFonts w:hint="eastAsia"/>
        </w:rPr>
        <w:t>並びに</w:t>
      </w:r>
      <w:r w:rsidR="00F52E7E">
        <w:rPr>
          <w:rFonts w:hint="eastAsia"/>
        </w:rPr>
        <w:t>甲</w:t>
      </w:r>
      <w:r w:rsidR="00C716B0" w:rsidRPr="0068027A">
        <w:rPr>
          <w:rFonts w:hint="eastAsia"/>
        </w:rPr>
        <w:t>が必要とする</w:t>
      </w:r>
      <w:r w:rsidR="00F52E7E">
        <w:rPr>
          <w:rFonts w:hint="eastAsia"/>
        </w:rPr>
        <w:t>成果品作成</w:t>
      </w:r>
      <w:r w:rsidR="00C716B0" w:rsidRPr="0068027A">
        <w:rPr>
          <w:rFonts w:hint="eastAsia"/>
        </w:rPr>
        <w:t>費については</w:t>
      </w:r>
      <w:r w:rsidR="00632B64" w:rsidRPr="0068027A">
        <w:rPr>
          <w:rFonts w:hint="eastAsia"/>
        </w:rPr>
        <w:t>別途締結する</w:t>
      </w:r>
      <w:r w:rsidRPr="0068027A">
        <w:rPr>
          <w:rFonts w:hint="eastAsia"/>
        </w:rPr>
        <w:t>業務請負</w:t>
      </w:r>
      <w:r w:rsidR="00632B64" w:rsidRPr="0068027A">
        <w:rPr>
          <w:rFonts w:hint="eastAsia"/>
        </w:rPr>
        <w:t>契約書に基づき</w:t>
      </w:r>
      <w:r w:rsidR="00C716B0" w:rsidRPr="0068027A">
        <w:rPr>
          <w:rFonts w:hint="eastAsia"/>
        </w:rPr>
        <w:t>甲が負担</w:t>
      </w:r>
      <w:r w:rsidR="00B54FAD" w:rsidRPr="0068027A">
        <w:rPr>
          <w:rFonts w:hint="eastAsia"/>
        </w:rPr>
        <w:t>することと</w:t>
      </w:r>
      <w:r w:rsidR="00C716B0" w:rsidRPr="0068027A">
        <w:rPr>
          <w:rFonts w:hint="eastAsia"/>
        </w:rPr>
        <w:t>し、金額は金</w:t>
      </w:r>
      <w:r w:rsidR="00B54FAD" w:rsidRPr="0068027A">
        <w:rPr>
          <w:rFonts w:hint="eastAsia"/>
        </w:rPr>
        <w:t>●●●●●●</w:t>
      </w:r>
      <w:r w:rsidR="00C716B0" w:rsidRPr="0068027A">
        <w:rPr>
          <w:rFonts w:hint="eastAsia"/>
        </w:rPr>
        <w:t>円とする。</w:t>
      </w:r>
    </w:p>
    <w:p w14:paraId="50A7C718" w14:textId="036986E7" w:rsidR="007D05BF" w:rsidRPr="0068027A" w:rsidRDefault="000916E6" w:rsidP="00F52E7E">
      <w:pPr>
        <w:ind w:left="420" w:hangingChars="200" w:hanging="420"/>
      </w:pPr>
      <w:r>
        <w:rPr>
          <w:rFonts w:hint="eastAsia"/>
        </w:rPr>
        <w:t>（２）</w:t>
      </w:r>
      <w:r w:rsidR="00C716B0" w:rsidRPr="0068027A">
        <w:rPr>
          <w:rFonts w:hint="eastAsia"/>
        </w:rPr>
        <w:t>築港</w:t>
      </w:r>
      <w:r>
        <w:rPr>
          <w:rFonts w:hint="eastAsia"/>
        </w:rPr>
        <w:t>・天保山</w:t>
      </w:r>
      <w:r w:rsidR="00C716B0" w:rsidRPr="0068027A">
        <w:rPr>
          <w:rFonts w:hint="eastAsia"/>
        </w:rPr>
        <w:t>エリア</w:t>
      </w:r>
      <w:r>
        <w:rPr>
          <w:rFonts w:hint="eastAsia"/>
        </w:rPr>
        <w:t>を超えて情報を付加するため</w:t>
      </w:r>
      <w:r w:rsidR="001029D9">
        <w:rPr>
          <w:rFonts w:hint="eastAsia"/>
        </w:rPr>
        <w:t>に</w:t>
      </w:r>
      <w:r w:rsidR="00B505A9" w:rsidRPr="0068027A">
        <w:rPr>
          <w:rFonts w:hint="eastAsia"/>
        </w:rPr>
        <w:t>係る取材、編集、校正、全体のデ</w:t>
      </w:r>
      <w:r w:rsidR="00B505A9" w:rsidRPr="0068027A">
        <w:rPr>
          <w:rFonts w:hint="eastAsia"/>
        </w:rPr>
        <w:lastRenderedPageBreak/>
        <w:t>ザイン調整及びその他必要と認める追加的な</w:t>
      </w:r>
      <w:r w:rsidR="00C716B0" w:rsidRPr="0068027A">
        <w:rPr>
          <w:rFonts w:hint="eastAsia"/>
        </w:rPr>
        <w:t>経費、並びに</w:t>
      </w:r>
      <w:r w:rsidR="00B505A9" w:rsidRPr="0068027A">
        <w:rPr>
          <w:rFonts w:hint="eastAsia"/>
        </w:rPr>
        <w:t>乙</w:t>
      </w:r>
      <w:r w:rsidR="00C716B0" w:rsidRPr="0068027A">
        <w:rPr>
          <w:rFonts w:hint="eastAsia"/>
        </w:rPr>
        <w:t>の必要とする</w:t>
      </w:r>
      <w:r w:rsidR="001029D9">
        <w:rPr>
          <w:rFonts w:hint="eastAsia"/>
        </w:rPr>
        <w:t>成果品作成</w:t>
      </w:r>
      <w:r w:rsidR="00C716B0" w:rsidRPr="0068027A">
        <w:rPr>
          <w:rFonts w:hint="eastAsia"/>
        </w:rPr>
        <w:t>費は乙が負担する。</w:t>
      </w:r>
    </w:p>
    <w:p w14:paraId="4F8DD409" w14:textId="406E6323" w:rsidR="00B54FAD" w:rsidRPr="0068027A" w:rsidRDefault="00B54FAD" w:rsidP="00F52E7E">
      <w:pPr>
        <w:ind w:leftChars="100" w:left="420" w:hangingChars="100" w:hanging="210"/>
      </w:pPr>
      <w:r w:rsidRPr="0068027A">
        <w:rPr>
          <w:rFonts w:hint="eastAsia"/>
        </w:rPr>
        <w:t>２　前項に規定する経費のうち甲が負担する金額については、本協定に定めるマップが完成し甲の承認を受けた</w:t>
      </w:r>
      <w:r w:rsidR="000858AF" w:rsidRPr="0068027A">
        <w:rPr>
          <w:rFonts w:hint="eastAsia"/>
        </w:rPr>
        <w:t>あと、</w:t>
      </w:r>
      <w:r w:rsidR="00632B64" w:rsidRPr="0068027A">
        <w:rPr>
          <w:rFonts w:hint="eastAsia"/>
        </w:rPr>
        <w:t>別途締結する</w:t>
      </w:r>
      <w:r w:rsidR="00B505A9" w:rsidRPr="0068027A">
        <w:rPr>
          <w:rFonts w:hint="eastAsia"/>
        </w:rPr>
        <w:t>業務請負</w:t>
      </w:r>
      <w:r w:rsidR="00632B64" w:rsidRPr="0068027A">
        <w:rPr>
          <w:rFonts w:hint="eastAsia"/>
        </w:rPr>
        <w:t>契約書に基づき</w:t>
      </w:r>
      <w:r w:rsidR="000858AF" w:rsidRPr="0068027A">
        <w:rPr>
          <w:rFonts w:hint="eastAsia"/>
        </w:rPr>
        <w:t>乙の請求により甲が乙に支払う。</w:t>
      </w:r>
    </w:p>
    <w:p w14:paraId="0F0C41D4" w14:textId="77777777" w:rsidR="000858AF" w:rsidRPr="0068027A" w:rsidRDefault="000858AF" w:rsidP="009C0521"/>
    <w:p w14:paraId="64460C59" w14:textId="77777777" w:rsidR="009C0521" w:rsidRPr="0068027A" w:rsidRDefault="009C0521" w:rsidP="009C0521">
      <w:r w:rsidRPr="0068027A">
        <w:rPr>
          <w:rFonts w:hint="eastAsia"/>
        </w:rPr>
        <w:t>（</w:t>
      </w:r>
      <w:r w:rsidR="00B95893" w:rsidRPr="0068027A">
        <w:rPr>
          <w:rFonts w:hint="eastAsia"/>
        </w:rPr>
        <w:t>その他</w:t>
      </w:r>
      <w:r w:rsidRPr="0068027A">
        <w:rPr>
          <w:rFonts w:hint="eastAsia"/>
        </w:rPr>
        <w:t>）</w:t>
      </w:r>
    </w:p>
    <w:p w14:paraId="6E54A438" w14:textId="77777777" w:rsidR="00B95893" w:rsidRPr="0068027A" w:rsidRDefault="000858AF" w:rsidP="00B95893">
      <w:r w:rsidRPr="0068027A">
        <w:rPr>
          <w:rFonts w:hint="eastAsia"/>
        </w:rPr>
        <w:t>第５条　本協定</w:t>
      </w:r>
      <w:r w:rsidR="00B95893" w:rsidRPr="0068027A">
        <w:rPr>
          <w:rFonts w:hint="eastAsia"/>
        </w:rPr>
        <w:t>に定めのない事項または疑義が生じた場合については、甲と乙により協議して解決する。</w:t>
      </w:r>
    </w:p>
    <w:p w14:paraId="402CFC25" w14:textId="77777777" w:rsidR="00B95893" w:rsidRPr="0068027A" w:rsidRDefault="00B95893" w:rsidP="009C0521"/>
    <w:p w14:paraId="18D1DE67" w14:textId="77777777" w:rsidR="009C0521" w:rsidRPr="0068027A" w:rsidRDefault="00B95893" w:rsidP="009C0521">
      <w:r w:rsidRPr="0068027A">
        <w:rPr>
          <w:rFonts w:hint="eastAsia"/>
        </w:rPr>
        <w:t>（期限</w:t>
      </w:r>
      <w:r w:rsidR="009C0521" w:rsidRPr="0068027A">
        <w:rPr>
          <w:rFonts w:hint="eastAsia"/>
        </w:rPr>
        <w:t>）</w:t>
      </w:r>
    </w:p>
    <w:p w14:paraId="464DC96B" w14:textId="496124D1" w:rsidR="009C0521" w:rsidRPr="0068027A" w:rsidRDefault="009C0521" w:rsidP="009C0521">
      <w:r w:rsidRPr="0068027A">
        <w:rPr>
          <w:rFonts w:hint="eastAsia"/>
        </w:rPr>
        <w:t>第６条　本</w:t>
      </w:r>
      <w:r w:rsidR="00B95893" w:rsidRPr="0068027A">
        <w:rPr>
          <w:rFonts w:hint="eastAsia"/>
        </w:rPr>
        <w:t>協定</w:t>
      </w:r>
      <w:r w:rsidRPr="0068027A">
        <w:rPr>
          <w:rFonts w:hint="eastAsia"/>
        </w:rPr>
        <w:t>の</w:t>
      </w:r>
      <w:r w:rsidR="00B95893" w:rsidRPr="0068027A">
        <w:rPr>
          <w:rFonts w:hint="eastAsia"/>
        </w:rPr>
        <w:t>期限</w:t>
      </w:r>
      <w:r w:rsidRPr="0068027A">
        <w:rPr>
          <w:rFonts w:hint="eastAsia"/>
        </w:rPr>
        <w:t>は、平成</w:t>
      </w:r>
      <w:r w:rsidR="00B95893" w:rsidRPr="0068027A">
        <w:rPr>
          <w:rFonts w:hint="eastAsia"/>
        </w:rPr>
        <w:t>３０</w:t>
      </w:r>
      <w:r w:rsidRPr="0068027A">
        <w:rPr>
          <w:rFonts w:hint="eastAsia"/>
        </w:rPr>
        <w:t>年</w:t>
      </w:r>
      <w:r w:rsidR="0068027A" w:rsidRPr="0068027A">
        <w:rPr>
          <w:rFonts w:hint="eastAsia"/>
        </w:rPr>
        <w:t>１２</w:t>
      </w:r>
      <w:r w:rsidRPr="0068027A">
        <w:rPr>
          <w:rFonts w:hint="eastAsia"/>
        </w:rPr>
        <w:t>月</w:t>
      </w:r>
      <w:r w:rsidR="0068027A" w:rsidRPr="0068027A">
        <w:rPr>
          <w:rFonts w:hint="eastAsia"/>
        </w:rPr>
        <w:t>３１</w:t>
      </w:r>
      <w:r w:rsidRPr="0068027A">
        <w:rPr>
          <w:rFonts w:hint="eastAsia"/>
        </w:rPr>
        <w:t>日</w:t>
      </w:r>
      <w:r w:rsidR="00B95893" w:rsidRPr="0068027A">
        <w:rPr>
          <w:rFonts w:hint="eastAsia"/>
        </w:rPr>
        <w:t>までと</w:t>
      </w:r>
      <w:r w:rsidRPr="0068027A">
        <w:rPr>
          <w:rFonts w:hint="eastAsia"/>
        </w:rPr>
        <w:t>する。</w:t>
      </w:r>
    </w:p>
    <w:p w14:paraId="3134E9F6" w14:textId="77777777" w:rsidR="009C0521" w:rsidRPr="0068027A" w:rsidRDefault="009C0521" w:rsidP="009C0521"/>
    <w:p w14:paraId="56003EE9" w14:textId="77777777" w:rsidR="009C0521" w:rsidRPr="0068027A" w:rsidRDefault="009C0521" w:rsidP="009C0521"/>
    <w:p w14:paraId="627A417E" w14:textId="77777777" w:rsidR="009C0521" w:rsidRPr="0068027A" w:rsidRDefault="000858AF" w:rsidP="009C0521">
      <w:r w:rsidRPr="0068027A">
        <w:rPr>
          <w:rFonts w:hint="eastAsia"/>
        </w:rPr>
        <w:t xml:space="preserve">　本協定</w:t>
      </w:r>
      <w:r w:rsidR="009C0521" w:rsidRPr="0068027A">
        <w:rPr>
          <w:rFonts w:hint="eastAsia"/>
        </w:rPr>
        <w:t>締結の証として本書２通を作成し、甲乙記名押印のうえ、各１通を保有する。</w:t>
      </w:r>
    </w:p>
    <w:p w14:paraId="4C3E0DA7" w14:textId="77777777" w:rsidR="00B54FAD" w:rsidRPr="0068027A" w:rsidRDefault="00B54FAD" w:rsidP="009C0521"/>
    <w:p w14:paraId="039E9D1C" w14:textId="06CF2221" w:rsidR="009C0521" w:rsidRPr="0068027A" w:rsidRDefault="009C0521" w:rsidP="00B54FAD">
      <w:pPr>
        <w:jc w:val="right"/>
      </w:pPr>
      <w:r w:rsidRPr="0068027A">
        <w:rPr>
          <w:rFonts w:hint="eastAsia"/>
        </w:rPr>
        <w:t>平成</w:t>
      </w:r>
      <w:r w:rsidR="0068027A" w:rsidRPr="0068027A">
        <w:rPr>
          <w:rFonts w:hint="eastAsia"/>
        </w:rPr>
        <w:t xml:space="preserve">３０年　</w:t>
      </w:r>
      <w:r w:rsidRPr="0068027A">
        <w:rPr>
          <w:rFonts w:hint="eastAsia"/>
        </w:rPr>
        <w:t>月</w:t>
      </w:r>
      <w:r w:rsidR="0068027A" w:rsidRPr="0068027A">
        <w:rPr>
          <w:rFonts w:hint="eastAsia"/>
        </w:rPr>
        <w:t xml:space="preserve">　　</w:t>
      </w:r>
      <w:r w:rsidRPr="0068027A">
        <w:rPr>
          <w:rFonts w:hint="eastAsia"/>
        </w:rPr>
        <w:t>日</w:t>
      </w:r>
    </w:p>
    <w:p w14:paraId="76FDDBB0" w14:textId="77777777" w:rsidR="009C0521" w:rsidRPr="0068027A" w:rsidRDefault="009C0521" w:rsidP="009C0521"/>
    <w:p w14:paraId="03E1E8B3" w14:textId="77777777" w:rsidR="009C0521" w:rsidRPr="0068027A" w:rsidRDefault="009C0521" w:rsidP="009C0521"/>
    <w:p w14:paraId="0CA8D4F3" w14:textId="77777777" w:rsidR="009C0521" w:rsidRPr="0068027A" w:rsidRDefault="009C0521" w:rsidP="00B54FAD">
      <w:pPr>
        <w:ind w:firstLineChars="100" w:firstLine="210"/>
      </w:pPr>
      <w:r w:rsidRPr="0068027A">
        <w:rPr>
          <w:rFonts w:hint="eastAsia"/>
        </w:rPr>
        <w:t xml:space="preserve">甲　</w:t>
      </w:r>
      <w:r w:rsidR="00B54FAD" w:rsidRPr="0068027A">
        <w:rPr>
          <w:rFonts w:hint="eastAsia"/>
        </w:rPr>
        <w:t xml:space="preserve">　</w:t>
      </w:r>
      <w:r w:rsidR="00B95893" w:rsidRPr="0068027A">
        <w:rPr>
          <w:rFonts w:hint="eastAsia"/>
        </w:rPr>
        <w:t>築港・天保山にぎわいまちづくり実行委員会</w:t>
      </w:r>
      <w:r w:rsidR="00B54FAD" w:rsidRPr="0068027A">
        <w:rPr>
          <w:rFonts w:hint="eastAsia"/>
        </w:rPr>
        <w:t xml:space="preserve">　　委員長　　重山</w:t>
      </w:r>
      <w:r w:rsidR="00B54FAD" w:rsidRPr="0068027A">
        <w:rPr>
          <w:rFonts w:hint="eastAsia"/>
        </w:rPr>
        <w:t xml:space="preserve"> </w:t>
      </w:r>
      <w:r w:rsidR="00B54FAD" w:rsidRPr="0068027A">
        <w:rPr>
          <w:rFonts w:hint="eastAsia"/>
        </w:rPr>
        <w:t>英樹　　　印</w:t>
      </w:r>
    </w:p>
    <w:p w14:paraId="43FE316A" w14:textId="77777777" w:rsidR="00B54FAD" w:rsidRPr="0068027A" w:rsidRDefault="00B54FAD" w:rsidP="009C0521"/>
    <w:p w14:paraId="09BA7FC2" w14:textId="77777777" w:rsidR="00B54FAD" w:rsidRPr="0068027A" w:rsidRDefault="00B54FAD" w:rsidP="009C0521"/>
    <w:p w14:paraId="52C3FD8F" w14:textId="77777777" w:rsidR="009C0521" w:rsidRPr="0068027A" w:rsidRDefault="009C0521" w:rsidP="00B54FAD">
      <w:pPr>
        <w:ind w:firstLineChars="100" w:firstLine="210"/>
      </w:pPr>
      <w:r w:rsidRPr="0068027A">
        <w:rPr>
          <w:rFonts w:hint="eastAsia"/>
        </w:rPr>
        <w:t>乙</w:t>
      </w:r>
      <w:r w:rsidR="00B54FAD" w:rsidRPr="0068027A">
        <w:rPr>
          <w:rFonts w:hint="eastAsia"/>
        </w:rPr>
        <w:t xml:space="preserve">　</w:t>
      </w:r>
      <w:r w:rsidRPr="0068027A">
        <w:rPr>
          <w:rFonts w:hint="eastAsia"/>
        </w:rPr>
        <w:t xml:space="preserve">　</w:t>
      </w:r>
      <w:r w:rsidR="00B54FAD" w:rsidRPr="0068027A">
        <w:rPr>
          <w:rFonts w:hint="eastAsia"/>
        </w:rPr>
        <w:t>●●●●●●</w:t>
      </w:r>
      <w:r w:rsidRPr="0068027A">
        <w:rPr>
          <w:rFonts w:hint="eastAsia"/>
        </w:rPr>
        <w:t xml:space="preserve">　　　</w:t>
      </w:r>
      <w:r w:rsidR="00B54FAD" w:rsidRPr="0068027A">
        <w:rPr>
          <w:rFonts w:hint="eastAsia"/>
        </w:rPr>
        <w:t xml:space="preserve">　　　　　　　　　　　　　　　　　　●●●●　　</w:t>
      </w:r>
      <w:r w:rsidR="00B54FAD" w:rsidRPr="0068027A">
        <w:rPr>
          <w:rFonts w:hint="eastAsia"/>
        </w:rPr>
        <w:t xml:space="preserve"> </w:t>
      </w:r>
      <w:r w:rsidR="00B54FAD" w:rsidRPr="0068027A">
        <w:rPr>
          <w:rFonts w:hint="eastAsia"/>
        </w:rPr>
        <w:t xml:space="preserve">　印</w:t>
      </w:r>
    </w:p>
    <w:p w14:paraId="43E326BF" w14:textId="77777777" w:rsidR="009C0521" w:rsidRPr="0068027A" w:rsidRDefault="009C0521" w:rsidP="009C0521"/>
    <w:p w14:paraId="3A4F1185" w14:textId="77777777" w:rsidR="00632B64" w:rsidRPr="0068027A" w:rsidRDefault="00632B64" w:rsidP="009C0521"/>
    <w:p w14:paraId="16413CDE" w14:textId="77777777" w:rsidR="00C126A4" w:rsidRPr="0068027A" w:rsidRDefault="00C126A4" w:rsidP="009C0521"/>
    <w:p w14:paraId="5FC8D0EF" w14:textId="77777777" w:rsidR="00C126A4" w:rsidRPr="0068027A" w:rsidRDefault="00C126A4" w:rsidP="009C0521"/>
    <w:p w14:paraId="36045B2F" w14:textId="77777777" w:rsidR="00C126A4" w:rsidRPr="0068027A" w:rsidRDefault="00C126A4" w:rsidP="009C0521"/>
    <w:p w14:paraId="602AE54D" w14:textId="77777777" w:rsidR="00C126A4" w:rsidRPr="0068027A" w:rsidRDefault="00C126A4" w:rsidP="009C0521"/>
    <w:p w14:paraId="68ABA2E5" w14:textId="77777777" w:rsidR="00C126A4" w:rsidRPr="0068027A" w:rsidRDefault="00C126A4" w:rsidP="009C0521"/>
    <w:p w14:paraId="1B9528EC" w14:textId="77777777" w:rsidR="00C126A4" w:rsidRPr="0068027A" w:rsidRDefault="00C126A4" w:rsidP="009C0521"/>
    <w:p w14:paraId="414489C8" w14:textId="7ED1C3E7" w:rsidR="000916E6" w:rsidRDefault="000916E6">
      <w:pPr>
        <w:widowControl/>
        <w:jc w:val="left"/>
      </w:pPr>
      <w:r>
        <w:br w:type="page"/>
      </w:r>
    </w:p>
    <w:p w14:paraId="065FE799" w14:textId="32CEEF1E" w:rsidR="00632B64" w:rsidRPr="0068027A" w:rsidRDefault="00632B64" w:rsidP="00632B64">
      <w:pPr>
        <w:jc w:val="right"/>
      </w:pPr>
      <w:r w:rsidRPr="0068027A">
        <w:rPr>
          <w:rFonts w:hint="eastAsia"/>
        </w:rPr>
        <w:lastRenderedPageBreak/>
        <w:t>（別添）</w:t>
      </w:r>
    </w:p>
    <w:p w14:paraId="478ADBF0" w14:textId="77777777" w:rsidR="00C126A4" w:rsidRPr="0068027A" w:rsidRDefault="00C126A4" w:rsidP="00C126A4">
      <w:pPr>
        <w:jc w:val="center"/>
        <w:rPr>
          <w:sz w:val="32"/>
          <w:szCs w:val="32"/>
          <w:u w:val="single"/>
        </w:rPr>
      </w:pPr>
      <w:r w:rsidRPr="0068027A">
        <w:rPr>
          <w:rFonts w:hint="eastAsia"/>
          <w:b/>
          <w:bCs/>
          <w:sz w:val="32"/>
          <w:szCs w:val="32"/>
          <w:u w:val="single"/>
        </w:rPr>
        <w:t xml:space="preserve">業　務　</w:t>
      </w:r>
      <w:r w:rsidRPr="0068027A">
        <w:rPr>
          <w:b/>
          <w:bCs/>
          <w:sz w:val="32"/>
          <w:szCs w:val="32"/>
          <w:u w:val="single"/>
        </w:rPr>
        <w:t>請　負　契　約　書</w:t>
      </w:r>
    </w:p>
    <w:p w14:paraId="35246AD1" w14:textId="0C8E50BD" w:rsidR="00C126A4" w:rsidRPr="0068027A" w:rsidRDefault="00C126A4" w:rsidP="00C126A4">
      <w:pPr>
        <w:pStyle w:val="Web"/>
      </w:pPr>
      <w:r w:rsidRPr="0068027A">
        <w:t xml:space="preserve">　</w:t>
      </w:r>
      <w:r w:rsidRPr="0068027A">
        <w:rPr>
          <w:rFonts w:hint="eastAsia"/>
        </w:rPr>
        <w:t>築港・天保山にぎわいまちづくり実行委員会</w:t>
      </w:r>
      <w:r w:rsidRPr="0068027A">
        <w:t>（以下、「甲」といいます。）と</w:t>
      </w:r>
      <w:r w:rsidR="00F578EE">
        <w:rPr>
          <w:rFonts w:hint="eastAsia"/>
        </w:rPr>
        <w:t>●●●●</w:t>
      </w:r>
      <w:r w:rsidRPr="0068027A">
        <w:t>（以下、「乙」といいます。）とは、業務請負について</w:t>
      </w:r>
      <w:r w:rsidRPr="0068027A">
        <w:rPr>
          <w:rFonts w:hint="eastAsia"/>
        </w:rPr>
        <w:t>、</w:t>
      </w:r>
      <w:r w:rsidRPr="0068027A">
        <w:t>次のとおり契約を締結する。</w:t>
      </w:r>
    </w:p>
    <w:p w14:paraId="5122AB97" w14:textId="77777777" w:rsidR="00C126A4" w:rsidRPr="0068027A" w:rsidRDefault="00C126A4" w:rsidP="00C126A4">
      <w:pPr>
        <w:pStyle w:val="Web"/>
      </w:pPr>
      <w:r w:rsidRPr="0068027A">
        <w:rPr>
          <w:b/>
          <w:bCs/>
        </w:rPr>
        <w:t>第１条（</w:t>
      </w:r>
      <w:r w:rsidRPr="0068027A">
        <w:rPr>
          <w:rFonts w:hint="eastAsia"/>
          <w:b/>
          <w:bCs/>
        </w:rPr>
        <w:t>発注及ぶ請負</w:t>
      </w:r>
      <w:r w:rsidRPr="0068027A">
        <w:rPr>
          <w:b/>
          <w:bCs/>
        </w:rPr>
        <w:t>）</w:t>
      </w:r>
    </w:p>
    <w:p w14:paraId="3A1DADA0" w14:textId="62ED597B" w:rsidR="00C126A4" w:rsidRPr="0068027A" w:rsidRDefault="00C126A4" w:rsidP="00C126A4">
      <w:pPr>
        <w:pStyle w:val="Web"/>
        <w:ind w:left="840" w:right="79"/>
      </w:pPr>
      <w:r w:rsidRPr="0068027A">
        <w:rPr>
          <w:rFonts w:hint="eastAsia"/>
        </w:rPr>
        <w:t>甲乙で別途締結した「多言語</w:t>
      </w:r>
      <w:r w:rsidR="00AE6364">
        <w:rPr>
          <w:rFonts w:hint="eastAsia"/>
        </w:rPr>
        <w:t>対応</w:t>
      </w:r>
      <w:r w:rsidRPr="0068027A">
        <w:rPr>
          <w:rFonts w:hint="eastAsia"/>
        </w:rPr>
        <w:t>エリアマップ</w:t>
      </w:r>
      <w:r w:rsidR="00AE6364">
        <w:rPr>
          <w:rFonts w:hint="eastAsia"/>
        </w:rPr>
        <w:t>作成</w:t>
      </w:r>
      <w:r w:rsidRPr="0068027A">
        <w:rPr>
          <w:rFonts w:hint="eastAsia"/>
        </w:rPr>
        <w:t>協働事業に関する協定書」に</w:t>
      </w:r>
      <w:r w:rsidR="001029D9">
        <w:rPr>
          <w:rFonts w:hint="eastAsia"/>
        </w:rPr>
        <w:t>基づき</w:t>
      </w:r>
      <w:r w:rsidRPr="0068027A">
        <w:rPr>
          <w:rFonts w:hint="eastAsia"/>
        </w:rPr>
        <w:t>、甲は多言語</w:t>
      </w:r>
      <w:r w:rsidR="00AE6364">
        <w:rPr>
          <w:rFonts w:hint="eastAsia"/>
        </w:rPr>
        <w:t>対応</w:t>
      </w:r>
      <w:r w:rsidRPr="0068027A">
        <w:rPr>
          <w:rFonts w:hint="eastAsia"/>
        </w:rPr>
        <w:t>エリアマップ</w:t>
      </w:r>
      <w:r w:rsidR="00AE6364">
        <w:rPr>
          <w:rFonts w:hint="eastAsia"/>
        </w:rPr>
        <w:t>作成</w:t>
      </w:r>
      <w:r w:rsidRPr="0068027A">
        <w:rPr>
          <w:rFonts w:hint="eastAsia"/>
        </w:rPr>
        <w:t>に係る業務を乙に発注し、乙はこれを請け負う。</w:t>
      </w:r>
    </w:p>
    <w:p w14:paraId="1F9AB0F0" w14:textId="77777777" w:rsidR="00C126A4" w:rsidRPr="0068027A" w:rsidRDefault="00C126A4" w:rsidP="00C126A4">
      <w:pPr>
        <w:pStyle w:val="Web"/>
      </w:pPr>
      <w:r w:rsidRPr="0068027A">
        <w:rPr>
          <w:b/>
          <w:bCs/>
        </w:rPr>
        <w:t>第</w:t>
      </w:r>
      <w:r w:rsidRPr="0068027A">
        <w:rPr>
          <w:rFonts w:hint="eastAsia"/>
          <w:b/>
          <w:bCs/>
        </w:rPr>
        <w:t>２</w:t>
      </w:r>
      <w:r w:rsidRPr="0068027A">
        <w:rPr>
          <w:b/>
          <w:bCs/>
        </w:rPr>
        <w:t>条（仕様書等）</w:t>
      </w:r>
    </w:p>
    <w:p w14:paraId="0C82AA8D" w14:textId="223E3296" w:rsidR="00C126A4" w:rsidRPr="0068027A" w:rsidRDefault="00C126A4" w:rsidP="00C126A4">
      <w:pPr>
        <w:numPr>
          <w:ilvl w:val="0"/>
          <w:numId w:val="15"/>
        </w:numPr>
        <w:spacing w:before="100" w:beforeAutospacing="1" w:after="100" w:afterAutospacing="1"/>
        <w:ind w:rightChars="37" w:right="78"/>
        <w:rPr>
          <w:sz w:val="24"/>
        </w:rPr>
      </w:pPr>
      <w:r w:rsidRPr="0068027A">
        <w:rPr>
          <w:sz w:val="24"/>
        </w:rPr>
        <w:t>乙は、</w:t>
      </w:r>
      <w:r w:rsidRPr="0068027A">
        <w:rPr>
          <w:rFonts w:hint="eastAsia"/>
          <w:sz w:val="24"/>
        </w:rPr>
        <w:t>本契約に付属する</w:t>
      </w:r>
      <w:r w:rsidRPr="0068027A">
        <w:rPr>
          <w:sz w:val="24"/>
        </w:rPr>
        <w:t>仕様書ならびに必要により甲が適宜追加する関係資料または指図書（以下、一括して「仕様書等」といいます。）に基づき本件業務を実施するものとする。</w:t>
      </w:r>
      <w:r w:rsidRPr="0068027A">
        <w:rPr>
          <w:sz w:val="24"/>
        </w:rPr>
        <w:t xml:space="preserve"> </w:t>
      </w:r>
    </w:p>
    <w:p w14:paraId="0BD5A204" w14:textId="77777777" w:rsidR="00C126A4" w:rsidRPr="0068027A" w:rsidRDefault="00C126A4" w:rsidP="00C126A4">
      <w:pPr>
        <w:numPr>
          <w:ilvl w:val="0"/>
          <w:numId w:val="15"/>
        </w:numPr>
        <w:spacing w:before="100" w:beforeAutospacing="1" w:after="100" w:afterAutospacing="1"/>
        <w:ind w:rightChars="37" w:right="78"/>
        <w:rPr>
          <w:sz w:val="24"/>
        </w:rPr>
      </w:pPr>
      <w:r w:rsidRPr="0068027A">
        <w:rPr>
          <w:sz w:val="24"/>
        </w:rPr>
        <w:t>乙は、仕様書等その他甲からの通知事項に関し不明または疑義が生じたときは、直ちに甲に申し出て、甲の指示を受けるものとする。</w:t>
      </w:r>
      <w:r w:rsidRPr="0068027A">
        <w:rPr>
          <w:sz w:val="24"/>
        </w:rPr>
        <w:t xml:space="preserve"> </w:t>
      </w:r>
    </w:p>
    <w:p w14:paraId="1DB52F2C" w14:textId="77777777" w:rsidR="00C126A4" w:rsidRPr="0068027A" w:rsidRDefault="00C126A4" w:rsidP="00C126A4">
      <w:pPr>
        <w:pStyle w:val="Web"/>
      </w:pPr>
      <w:r w:rsidRPr="0068027A">
        <w:rPr>
          <w:b/>
          <w:bCs/>
        </w:rPr>
        <w:t>第</w:t>
      </w:r>
      <w:r w:rsidRPr="0068027A">
        <w:rPr>
          <w:rFonts w:hint="eastAsia"/>
          <w:b/>
          <w:bCs/>
        </w:rPr>
        <w:t>３</w:t>
      </w:r>
      <w:r w:rsidRPr="0068027A">
        <w:rPr>
          <w:b/>
          <w:bCs/>
        </w:rPr>
        <w:t>条（仕様書等の変更）</w:t>
      </w:r>
    </w:p>
    <w:p w14:paraId="4ADF7BE8" w14:textId="77777777" w:rsidR="00C126A4" w:rsidRPr="0068027A" w:rsidRDefault="00C126A4" w:rsidP="00C126A4">
      <w:pPr>
        <w:numPr>
          <w:ilvl w:val="0"/>
          <w:numId w:val="16"/>
        </w:numPr>
        <w:spacing w:before="100" w:beforeAutospacing="1" w:after="100" w:afterAutospacing="1"/>
        <w:ind w:rightChars="37" w:right="78"/>
        <w:rPr>
          <w:sz w:val="24"/>
        </w:rPr>
      </w:pPr>
      <w:r w:rsidRPr="0068027A">
        <w:rPr>
          <w:sz w:val="24"/>
        </w:rPr>
        <w:t>甲または乙は</w:t>
      </w:r>
      <w:r w:rsidRPr="0068027A">
        <w:rPr>
          <w:rFonts w:hint="eastAsia"/>
          <w:sz w:val="24"/>
        </w:rPr>
        <w:t>、本</w:t>
      </w:r>
      <w:r w:rsidRPr="0068027A">
        <w:rPr>
          <w:sz w:val="24"/>
        </w:rPr>
        <w:t>契約成立後、次の各号の一つに該当する事由が生じた場合は、相手方と協議のうえ仕様書等を変更することができるものとする。</w:t>
      </w:r>
      <w:r w:rsidRPr="0068027A">
        <w:rPr>
          <w:sz w:val="24"/>
        </w:rPr>
        <w:br/>
        <w:t>(1)</w:t>
      </w:r>
      <w:r w:rsidRPr="0068027A">
        <w:rPr>
          <w:sz w:val="24"/>
        </w:rPr>
        <w:t>本件業務の実施途中で、甲において、仕様書等に変更を行う必要が生じたとき。</w:t>
      </w:r>
      <w:r w:rsidRPr="0068027A">
        <w:rPr>
          <w:sz w:val="24"/>
        </w:rPr>
        <w:br/>
        <w:t>(2)</w:t>
      </w:r>
      <w:r w:rsidRPr="0068027A">
        <w:rPr>
          <w:sz w:val="24"/>
        </w:rPr>
        <w:t>仕様書等に定めた機能を下まわらない範囲で、乙が別のより合理的な仕様または方式を発見したとき。</w:t>
      </w:r>
      <w:r w:rsidRPr="0068027A">
        <w:rPr>
          <w:sz w:val="24"/>
        </w:rPr>
        <w:t xml:space="preserve"> </w:t>
      </w:r>
    </w:p>
    <w:p w14:paraId="7AA153B6" w14:textId="77777777" w:rsidR="00C126A4" w:rsidRPr="0068027A" w:rsidRDefault="00C126A4" w:rsidP="00C126A4">
      <w:pPr>
        <w:pStyle w:val="Web"/>
      </w:pPr>
      <w:r w:rsidRPr="0068027A">
        <w:rPr>
          <w:b/>
          <w:bCs/>
        </w:rPr>
        <w:t>第</w:t>
      </w:r>
      <w:r w:rsidRPr="0068027A">
        <w:rPr>
          <w:rFonts w:hint="eastAsia"/>
          <w:b/>
          <w:bCs/>
        </w:rPr>
        <w:t>４</w:t>
      </w:r>
      <w:r w:rsidRPr="0068027A">
        <w:rPr>
          <w:b/>
          <w:bCs/>
        </w:rPr>
        <w:t>条（仕様書等の管理）</w:t>
      </w:r>
    </w:p>
    <w:p w14:paraId="1A15648E" w14:textId="77777777" w:rsidR="00C126A4" w:rsidRPr="00310210" w:rsidRDefault="00C126A4" w:rsidP="00C126A4"/>
    <w:p w14:paraId="41BF63BE" w14:textId="77777777" w:rsidR="00C126A4" w:rsidRPr="005E049D" w:rsidRDefault="00C126A4" w:rsidP="00C126A4">
      <w:pPr>
        <w:numPr>
          <w:ilvl w:val="0"/>
          <w:numId w:val="17"/>
        </w:numPr>
        <w:spacing w:before="100" w:beforeAutospacing="1" w:after="100" w:afterAutospacing="1"/>
        <w:ind w:rightChars="37" w:right="78"/>
        <w:rPr>
          <w:sz w:val="24"/>
        </w:rPr>
      </w:pPr>
      <w:r>
        <w:rPr>
          <w:rFonts w:hint="eastAsia"/>
          <w:sz w:val="24"/>
        </w:rPr>
        <w:lastRenderedPageBreak/>
        <w:t>本</w:t>
      </w:r>
      <w:r w:rsidRPr="005E049D">
        <w:rPr>
          <w:sz w:val="24"/>
        </w:rPr>
        <w:t>契約に基づき甲が乙に貸与する仕様書等、その他必要により甲または甲の顧客が乙に貸与する資料（以下、一括して「業務資料」といいます。）については、乙は、特に厳重な取扱いを行うものとし、その保管・管理につき甲に対し一切の責任を負担するものとする。</w:t>
      </w:r>
      <w:r w:rsidRPr="005E049D">
        <w:rPr>
          <w:sz w:val="24"/>
        </w:rPr>
        <w:t xml:space="preserve"> </w:t>
      </w:r>
    </w:p>
    <w:p w14:paraId="666246CA" w14:textId="77777777" w:rsidR="00C126A4" w:rsidRPr="005E049D" w:rsidRDefault="00C126A4" w:rsidP="00C126A4">
      <w:pPr>
        <w:numPr>
          <w:ilvl w:val="0"/>
          <w:numId w:val="17"/>
        </w:numPr>
        <w:spacing w:before="100" w:beforeAutospacing="1" w:after="100" w:afterAutospacing="1"/>
        <w:ind w:rightChars="37" w:right="78"/>
        <w:rPr>
          <w:sz w:val="24"/>
        </w:rPr>
      </w:pPr>
      <w:r w:rsidRPr="005E049D">
        <w:rPr>
          <w:sz w:val="24"/>
        </w:rPr>
        <w:t>乙は、業務資料を、本件業務実施、その他甲の指定した目的以外に使用してはならないものとする。</w:t>
      </w:r>
      <w:r w:rsidRPr="005E049D">
        <w:rPr>
          <w:sz w:val="24"/>
        </w:rPr>
        <w:t xml:space="preserve"> </w:t>
      </w:r>
    </w:p>
    <w:p w14:paraId="63429A42" w14:textId="77777777" w:rsidR="00C126A4" w:rsidRPr="005E049D" w:rsidRDefault="00C126A4" w:rsidP="00C126A4">
      <w:pPr>
        <w:numPr>
          <w:ilvl w:val="0"/>
          <w:numId w:val="17"/>
        </w:numPr>
        <w:spacing w:before="100" w:beforeAutospacing="1" w:after="100" w:afterAutospacing="1"/>
        <w:ind w:rightChars="37" w:right="78"/>
        <w:rPr>
          <w:sz w:val="24"/>
        </w:rPr>
      </w:pPr>
      <w:r w:rsidRPr="005E049D">
        <w:rPr>
          <w:sz w:val="24"/>
        </w:rPr>
        <w:t>乙は、業務資料を、甲の承諾なくしては、方法の如何にかかわらず複製・複写してはならないものとする。</w:t>
      </w:r>
      <w:r w:rsidRPr="005E049D">
        <w:rPr>
          <w:sz w:val="24"/>
        </w:rPr>
        <w:t xml:space="preserve"> </w:t>
      </w:r>
    </w:p>
    <w:p w14:paraId="0D24BEE1" w14:textId="77777777" w:rsidR="00C126A4" w:rsidRPr="005E049D" w:rsidRDefault="00C126A4" w:rsidP="00C126A4">
      <w:pPr>
        <w:numPr>
          <w:ilvl w:val="0"/>
          <w:numId w:val="17"/>
        </w:numPr>
        <w:spacing w:before="100" w:beforeAutospacing="1" w:after="100" w:afterAutospacing="1"/>
        <w:ind w:rightChars="37" w:right="78"/>
        <w:rPr>
          <w:sz w:val="24"/>
        </w:rPr>
      </w:pPr>
      <w:r>
        <w:rPr>
          <w:sz w:val="24"/>
        </w:rPr>
        <w:t>乙は、甲に対し、甲の要求があるときまたは</w:t>
      </w:r>
      <w:r>
        <w:rPr>
          <w:rFonts w:hint="eastAsia"/>
          <w:sz w:val="24"/>
        </w:rPr>
        <w:t>本</w:t>
      </w:r>
      <w:r w:rsidRPr="005E049D">
        <w:rPr>
          <w:sz w:val="24"/>
        </w:rPr>
        <w:t>契約が終了したときは、業務資料（前項により、複製・複写したものを含みます。）を直ちに返還するものとする。</w:t>
      </w:r>
      <w:r w:rsidRPr="005E049D">
        <w:rPr>
          <w:sz w:val="24"/>
        </w:rPr>
        <w:t xml:space="preserve"> </w:t>
      </w:r>
    </w:p>
    <w:p w14:paraId="55BB7C9A" w14:textId="77777777" w:rsidR="00C126A4" w:rsidRPr="005E049D" w:rsidRDefault="00C126A4" w:rsidP="00C126A4">
      <w:pPr>
        <w:pStyle w:val="Web"/>
      </w:pPr>
      <w:r>
        <w:rPr>
          <w:b/>
          <w:bCs/>
        </w:rPr>
        <w:t>第</w:t>
      </w:r>
      <w:r>
        <w:rPr>
          <w:rFonts w:hint="eastAsia"/>
          <w:b/>
          <w:bCs/>
        </w:rPr>
        <w:t>５</w:t>
      </w:r>
      <w:r w:rsidRPr="005E049D">
        <w:rPr>
          <w:b/>
          <w:bCs/>
        </w:rPr>
        <w:t>条（作業責任者）</w:t>
      </w:r>
    </w:p>
    <w:p w14:paraId="14A808FF" w14:textId="77777777" w:rsidR="00C126A4" w:rsidRPr="005E049D" w:rsidRDefault="00C126A4" w:rsidP="00C126A4">
      <w:pPr>
        <w:numPr>
          <w:ilvl w:val="0"/>
          <w:numId w:val="18"/>
        </w:numPr>
        <w:spacing w:before="100" w:beforeAutospacing="1" w:after="100" w:afterAutospacing="1"/>
        <w:rPr>
          <w:sz w:val="24"/>
        </w:rPr>
      </w:pPr>
      <w:r w:rsidRPr="005E049D">
        <w:rPr>
          <w:sz w:val="24"/>
        </w:rPr>
        <w:t>乙は、本件業務の遂行に関して、甲と連絡、調整等を行う作業責任者（以下、「作業責任者」といいます。）を定め、甲に通知するものとする。</w:t>
      </w:r>
      <w:r w:rsidRPr="005E049D">
        <w:rPr>
          <w:sz w:val="24"/>
        </w:rPr>
        <w:t xml:space="preserve"> </w:t>
      </w:r>
    </w:p>
    <w:p w14:paraId="0D6DEB71" w14:textId="77777777" w:rsidR="00C126A4" w:rsidRPr="005E049D" w:rsidRDefault="00C126A4" w:rsidP="00C126A4">
      <w:pPr>
        <w:numPr>
          <w:ilvl w:val="0"/>
          <w:numId w:val="18"/>
        </w:numPr>
        <w:spacing w:before="100" w:beforeAutospacing="1" w:after="100" w:afterAutospacing="1"/>
        <w:ind w:rightChars="37" w:right="78"/>
        <w:rPr>
          <w:sz w:val="24"/>
        </w:rPr>
      </w:pPr>
      <w:r w:rsidRPr="005E049D">
        <w:rPr>
          <w:sz w:val="24"/>
        </w:rPr>
        <w:t>作業責任者は次の事項を行うものとする。</w:t>
      </w:r>
      <w:r w:rsidRPr="005E049D">
        <w:rPr>
          <w:sz w:val="24"/>
        </w:rPr>
        <w:br/>
        <w:t>(1)</w:t>
      </w:r>
      <w:r w:rsidRPr="005E049D">
        <w:rPr>
          <w:sz w:val="24"/>
        </w:rPr>
        <w:t>乙の技術者に対する指揮監督、労務管理、安全衛生管理等を行うこと。</w:t>
      </w:r>
      <w:r w:rsidRPr="005E049D">
        <w:rPr>
          <w:sz w:val="24"/>
        </w:rPr>
        <w:br/>
        <w:t>(2)</w:t>
      </w:r>
      <w:r w:rsidRPr="005E049D">
        <w:rPr>
          <w:sz w:val="24"/>
        </w:rPr>
        <w:t>本件業務に関して甲の要望、依頼等を受けること。</w:t>
      </w:r>
      <w:r w:rsidRPr="005E049D">
        <w:rPr>
          <w:sz w:val="24"/>
        </w:rPr>
        <w:br/>
        <w:t>(3)</w:t>
      </w:r>
      <w:r w:rsidRPr="005E049D">
        <w:rPr>
          <w:sz w:val="24"/>
        </w:rPr>
        <w:t>本件業務に関して甲と進捗状況、仕様書等の打合せ、会議等を行うこと。</w:t>
      </w:r>
      <w:r w:rsidRPr="005E049D">
        <w:rPr>
          <w:sz w:val="24"/>
        </w:rPr>
        <w:br/>
      </w:r>
      <w:r w:rsidRPr="005E049D">
        <w:rPr>
          <w:sz w:val="24"/>
        </w:rPr>
        <w:t>なお、作業責任者は、自己の判断により、打合せ、会議等に乙の技術者を出席させることができるものとする。</w:t>
      </w:r>
      <w:r w:rsidRPr="005E049D">
        <w:rPr>
          <w:sz w:val="24"/>
        </w:rPr>
        <w:t xml:space="preserve"> </w:t>
      </w:r>
    </w:p>
    <w:p w14:paraId="4CEE087F" w14:textId="77777777" w:rsidR="00C126A4" w:rsidRPr="005E049D" w:rsidRDefault="00C126A4" w:rsidP="00C126A4">
      <w:pPr>
        <w:numPr>
          <w:ilvl w:val="0"/>
          <w:numId w:val="18"/>
        </w:numPr>
        <w:spacing w:before="100" w:beforeAutospacing="1" w:after="100" w:afterAutospacing="1"/>
        <w:ind w:rightChars="37" w:right="78"/>
        <w:rPr>
          <w:sz w:val="24"/>
        </w:rPr>
      </w:pPr>
      <w:r w:rsidRPr="005E049D">
        <w:rPr>
          <w:sz w:val="24"/>
        </w:rPr>
        <w:t>乙は、作業責任者の権限に対し制限を設けた場合あるいは作業責任者を変更しようとする場合は、文書により事前に甲に通知するものとする。</w:t>
      </w:r>
      <w:r w:rsidRPr="005E049D">
        <w:rPr>
          <w:sz w:val="24"/>
        </w:rPr>
        <w:t xml:space="preserve"> </w:t>
      </w:r>
    </w:p>
    <w:p w14:paraId="62C8BDB0" w14:textId="77777777" w:rsidR="00C126A4" w:rsidRPr="005E049D" w:rsidRDefault="00C126A4" w:rsidP="00C126A4">
      <w:pPr>
        <w:numPr>
          <w:ilvl w:val="0"/>
          <w:numId w:val="18"/>
        </w:numPr>
        <w:spacing w:before="100" w:beforeAutospacing="1" w:after="100" w:afterAutospacing="1"/>
        <w:ind w:rightChars="37" w:right="78"/>
        <w:rPr>
          <w:sz w:val="24"/>
        </w:rPr>
      </w:pPr>
      <w:r w:rsidRPr="005E049D">
        <w:rPr>
          <w:sz w:val="24"/>
        </w:rPr>
        <w:t>甲は、作業責任者が本件業務の実施につき適当でない者であると認めた場合は、乙に対しその理由を明示し、作業責任者の変更等必要な処置をとるべきことを求めることができるものとする。</w:t>
      </w:r>
      <w:r w:rsidRPr="005E049D">
        <w:rPr>
          <w:sz w:val="24"/>
        </w:rPr>
        <w:t xml:space="preserve"> </w:t>
      </w:r>
    </w:p>
    <w:p w14:paraId="4A21E2B4" w14:textId="77777777" w:rsidR="00C126A4" w:rsidRPr="005E049D" w:rsidRDefault="00C126A4" w:rsidP="00C126A4">
      <w:pPr>
        <w:pStyle w:val="Web"/>
      </w:pPr>
      <w:r w:rsidRPr="005E049D">
        <w:rPr>
          <w:b/>
          <w:bCs/>
        </w:rPr>
        <w:t>第</w:t>
      </w:r>
      <w:r>
        <w:rPr>
          <w:rFonts w:hint="eastAsia"/>
          <w:b/>
          <w:bCs/>
        </w:rPr>
        <w:t>６</w:t>
      </w:r>
      <w:r w:rsidRPr="005E049D">
        <w:rPr>
          <w:b/>
          <w:bCs/>
        </w:rPr>
        <w:t>条（緊急の処置）</w:t>
      </w:r>
    </w:p>
    <w:p w14:paraId="1102DE19" w14:textId="77777777" w:rsidR="00C126A4" w:rsidRPr="005E049D" w:rsidRDefault="00C126A4" w:rsidP="00C126A4">
      <w:pPr>
        <w:pStyle w:val="Web"/>
        <w:ind w:left="840" w:right="79"/>
      </w:pPr>
      <w:r w:rsidRPr="005E049D">
        <w:t>乙は、本件業務の実施に際し、緊急に甲からの指示を受けるべき事態が発生したときは、直ちに甲に連絡し、その指示に従うものとし、事</w:t>
      </w:r>
      <w:r w:rsidRPr="005E049D">
        <w:lastRenderedPageBreak/>
        <w:t>前に甲の指示を受けることができず適宜の処置をとったときは、事後直ちに甲に報告するものとする。</w:t>
      </w:r>
    </w:p>
    <w:p w14:paraId="360F1C3B" w14:textId="77777777" w:rsidR="00C126A4" w:rsidRPr="005E049D" w:rsidRDefault="00C126A4" w:rsidP="00C126A4">
      <w:pPr>
        <w:pStyle w:val="Web"/>
      </w:pPr>
      <w:r w:rsidRPr="005E049D">
        <w:rPr>
          <w:b/>
          <w:bCs/>
        </w:rPr>
        <w:t>第</w:t>
      </w:r>
      <w:r>
        <w:rPr>
          <w:rFonts w:hint="eastAsia"/>
          <w:b/>
          <w:bCs/>
        </w:rPr>
        <w:t>７</w:t>
      </w:r>
      <w:r w:rsidRPr="005E049D">
        <w:rPr>
          <w:b/>
          <w:bCs/>
        </w:rPr>
        <w:t>条（報告）</w:t>
      </w:r>
    </w:p>
    <w:p w14:paraId="7CBAD148" w14:textId="77777777" w:rsidR="00C126A4" w:rsidRPr="005E049D" w:rsidRDefault="00C126A4" w:rsidP="00C126A4">
      <w:pPr>
        <w:numPr>
          <w:ilvl w:val="0"/>
          <w:numId w:val="19"/>
        </w:numPr>
        <w:spacing w:before="100" w:beforeAutospacing="1" w:after="100" w:afterAutospacing="1"/>
        <w:ind w:rightChars="37" w:right="78"/>
        <w:rPr>
          <w:sz w:val="24"/>
        </w:rPr>
      </w:pPr>
      <w:r w:rsidRPr="005E049D">
        <w:rPr>
          <w:sz w:val="24"/>
        </w:rPr>
        <w:t>甲は、乙に対し、必要により何時でも、本件業務の進捗状況について報告を求めることができるものとする。</w:t>
      </w:r>
      <w:r w:rsidRPr="005E049D">
        <w:rPr>
          <w:sz w:val="24"/>
        </w:rPr>
        <w:t xml:space="preserve"> </w:t>
      </w:r>
    </w:p>
    <w:p w14:paraId="25FBACCC" w14:textId="77777777" w:rsidR="00C126A4" w:rsidRPr="005E049D" w:rsidRDefault="00C126A4" w:rsidP="00C126A4">
      <w:pPr>
        <w:numPr>
          <w:ilvl w:val="0"/>
          <w:numId w:val="19"/>
        </w:numPr>
        <w:spacing w:before="100" w:beforeAutospacing="1" w:after="100" w:afterAutospacing="1"/>
        <w:ind w:rightChars="37" w:right="78"/>
        <w:rPr>
          <w:sz w:val="24"/>
        </w:rPr>
      </w:pPr>
      <w:r w:rsidRPr="005E049D">
        <w:rPr>
          <w:sz w:val="24"/>
        </w:rPr>
        <w:t>乙は、甲に対し、個別契約に定めた報告期日に、本件業務の内容等を記載した請負業務報告書を提出し、甲の検査を受けるものとする。</w:t>
      </w:r>
      <w:r w:rsidRPr="005E049D">
        <w:rPr>
          <w:sz w:val="24"/>
        </w:rPr>
        <w:t xml:space="preserve"> </w:t>
      </w:r>
    </w:p>
    <w:p w14:paraId="4320C87B" w14:textId="77777777" w:rsidR="00C126A4" w:rsidRPr="005E049D" w:rsidRDefault="00C126A4" w:rsidP="00C126A4">
      <w:pPr>
        <w:pStyle w:val="Web"/>
      </w:pPr>
      <w:r w:rsidRPr="005E049D">
        <w:rPr>
          <w:b/>
          <w:bCs/>
        </w:rPr>
        <w:t>第</w:t>
      </w:r>
      <w:r>
        <w:rPr>
          <w:rFonts w:hint="eastAsia"/>
          <w:b/>
          <w:bCs/>
        </w:rPr>
        <w:t>８</w:t>
      </w:r>
      <w:r w:rsidRPr="005E049D">
        <w:rPr>
          <w:b/>
          <w:bCs/>
        </w:rPr>
        <w:t>条（再委託の禁止）</w:t>
      </w:r>
    </w:p>
    <w:p w14:paraId="5BB7DD44" w14:textId="77777777" w:rsidR="00C126A4" w:rsidRPr="005E049D" w:rsidRDefault="00C126A4" w:rsidP="00C126A4">
      <w:pPr>
        <w:pStyle w:val="Web"/>
        <w:ind w:left="840" w:right="79"/>
      </w:pPr>
      <w:r w:rsidRPr="005E049D">
        <w:t>乙は、甲の書面による事前の承諾のない限り、本件業務の全部または一部を第三者に再委託してはならないものとする。</w:t>
      </w:r>
    </w:p>
    <w:p w14:paraId="031D0630" w14:textId="77777777" w:rsidR="00C126A4" w:rsidRPr="005E049D" w:rsidRDefault="00C126A4" w:rsidP="00C126A4">
      <w:pPr>
        <w:pStyle w:val="Web"/>
      </w:pPr>
      <w:r w:rsidRPr="005E049D">
        <w:rPr>
          <w:b/>
          <w:bCs/>
        </w:rPr>
        <w:t>第</w:t>
      </w:r>
      <w:r>
        <w:rPr>
          <w:rFonts w:hint="eastAsia"/>
          <w:b/>
          <w:bCs/>
        </w:rPr>
        <w:t>９</w:t>
      </w:r>
      <w:r w:rsidRPr="005E049D">
        <w:rPr>
          <w:b/>
          <w:bCs/>
        </w:rPr>
        <w:t>条（引渡）</w:t>
      </w:r>
    </w:p>
    <w:p w14:paraId="0B831A1C" w14:textId="77777777" w:rsidR="00C126A4" w:rsidRPr="005E049D" w:rsidRDefault="00C126A4" w:rsidP="00C126A4">
      <w:pPr>
        <w:numPr>
          <w:ilvl w:val="0"/>
          <w:numId w:val="20"/>
        </w:numPr>
        <w:spacing w:before="100" w:beforeAutospacing="1" w:after="100" w:afterAutospacing="1"/>
        <w:ind w:rightChars="37" w:right="78"/>
        <w:rPr>
          <w:sz w:val="24"/>
        </w:rPr>
      </w:pPr>
      <w:r>
        <w:rPr>
          <w:sz w:val="24"/>
        </w:rPr>
        <w:t>乙は、本件業務を完了したときは、</w:t>
      </w:r>
      <w:r>
        <w:rPr>
          <w:rFonts w:hint="eastAsia"/>
          <w:sz w:val="24"/>
        </w:rPr>
        <w:t>仕様書で定める成果物</w:t>
      </w:r>
      <w:r>
        <w:rPr>
          <w:sz w:val="24"/>
        </w:rPr>
        <w:t>（以下、「</w:t>
      </w:r>
      <w:r>
        <w:rPr>
          <w:rFonts w:hint="eastAsia"/>
          <w:sz w:val="24"/>
        </w:rPr>
        <w:t>成果物</w:t>
      </w:r>
      <w:r w:rsidRPr="005E049D">
        <w:rPr>
          <w:sz w:val="24"/>
        </w:rPr>
        <w:t>」と</w:t>
      </w:r>
      <w:r>
        <w:rPr>
          <w:sz w:val="24"/>
        </w:rPr>
        <w:t>いいます。）を、甲所定の請負業務報告書とともに、</w:t>
      </w:r>
      <w:r w:rsidRPr="005E049D">
        <w:rPr>
          <w:sz w:val="24"/>
        </w:rPr>
        <w:t>納入期日</w:t>
      </w:r>
      <w:r>
        <w:rPr>
          <w:rFonts w:hint="eastAsia"/>
          <w:sz w:val="24"/>
        </w:rPr>
        <w:t>（平成</w:t>
      </w:r>
      <w:r>
        <w:rPr>
          <w:rFonts w:hint="eastAsia"/>
          <w:sz w:val="24"/>
        </w:rPr>
        <w:t>30</w:t>
      </w:r>
      <w:r>
        <w:rPr>
          <w:rFonts w:hint="eastAsia"/>
          <w:sz w:val="24"/>
        </w:rPr>
        <w:t>年</w:t>
      </w:r>
      <w:r>
        <w:rPr>
          <w:rFonts w:hint="eastAsia"/>
          <w:sz w:val="24"/>
        </w:rPr>
        <w:t>12</w:t>
      </w:r>
      <w:r>
        <w:rPr>
          <w:rFonts w:hint="eastAsia"/>
          <w:sz w:val="24"/>
        </w:rPr>
        <w:t>月</w:t>
      </w:r>
      <w:r>
        <w:rPr>
          <w:rFonts w:hint="eastAsia"/>
          <w:sz w:val="24"/>
        </w:rPr>
        <w:t>31</w:t>
      </w:r>
      <w:r>
        <w:rPr>
          <w:rFonts w:hint="eastAsia"/>
          <w:sz w:val="24"/>
        </w:rPr>
        <w:t>日）まで</w:t>
      </w:r>
      <w:r>
        <w:rPr>
          <w:sz w:val="24"/>
        </w:rPr>
        <w:t>に</w:t>
      </w:r>
      <w:r>
        <w:rPr>
          <w:rFonts w:hint="eastAsia"/>
          <w:sz w:val="24"/>
        </w:rPr>
        <w:t>築港・天保山にぎわいづくり実行委員会事務局（一般社団法人みなとまちづくり協議会大阪事務所）</w:t>
      </w:r>
      <w:r w:rsidRPr="005E049D">
        <w:rPr>
          <w:sz w:val="24"/>
        </w:rPr>
        <w:t>にお</w:t>
      </w:r>
      <w:r>
        <w:rPr>
          <w:sz w:val="24"/>
        </w:rPr>
        <w:t>いて引渡すものとする。</w:t>
      </w:r>
      <w:r w:rsidRPr="005E049D">
        <w:rPr>
          <w:sz w:val="24"/>
        </w:rPr>
        <w:t xml:space="preserve"> </w:t>
      </w:r>
    </w:p>
    <w:p w14:paraId="3F8D6044" w14:textId="77777777" w:rsidR="00C126A4" w:rsidRPr="005E049D" w:rsidRDefault="00C126A4" w:rsidP="00C126A4">
      <w:pPr>
        <w:numPr>
          <w:ilvl w:val="0"/>
          <w:numId w:val="20"/>
        </w:numPr>
        <w:spacing w:before="100" w:beforeAutospacing="1" w:after="100" w:afterAutospacing="1"/>
        <w:ind w:rightChars="37" w:right="78"/>
        <w:rPr>
          <w:sz w:val="24"/>
        </w:rPr>
      </w:pPr>
      <w:r w:rsidRPr="005E049D">
        <w:rPr>
          <w:sz w:val="24"/>
        </w:rPr>
        <w:t>乙は、甲に対し、前項引渡の際、甲または甲の顧客から貸与を受けた業務資料を合わせて返還するものとする。</w:t>
      </w:r>
      <w:r w:rsidRPr="005E049D">
        <w:rPr>
          <w:sz w:val="24"/>
        </w:rPr>
        <w:t xml:space="preserve"> </w:t>
      </w:r>
    </w:p>
    <w:p w14:paraId="2DB2F519" w14:textId="77777777" w:rsidR="00C126A4" w:rsidRPr="005E049D" w:rsidRDefault="00C126A4" w:rsidP="00C126A4">
      <w:pPr>
        <w:pStyle w:val="Web"/>
      </w:pPr>
      <w:r w:rsidRPr="005E049D">
        <w:rPr>
          <w:b/>
          <w:bCs/>
        </w:rPr>
        <w:t>第</w:t>
      </w:r>
      <w:r>
        <w:rPr>
          <w:b/>
          <w:bCs/>
        </w:rPr>
        <w:t>1</w:t>
      </w:r>
      <w:r>
        <w:rPr>
          <w:rFonts w:hint="eastAsia"/>
          <w:b/>
          <w:bCs/>
        </w:rPr>
        <w:t>0</w:t>
      </w:r>
      <w:r w:rsidRPr="005E049D">
        <w:rPr>
          <w:b/>
          <w:bCs/>
        </w:rPr>
        <w:t>条（検収）</w:t>
      </w:r>
    </w:p>
    <w:p w14:paraId="457199EC" w14:textId="77777777" w:rsidR="00C126A4" w:rsidRPr="005E049D" w:rsidRDefault="00C126A4" w:rsidP="00C126A4">
      <w:pPr>
        <w:numPr>
          <w:ilvl w:val="0"/>
          <w:numId w:val="21"/>
        </w:numPr>
        <w:spacing w:before="100" w:beforeAutospacing="1" w:after="100" w:afterAutospacing="1"/>
        <w:ind w:rightChars="37" w:right="78"/>
        <w:rPr>
          <w:sz w:val="24"/>
        </w:rPr>
      </w:pPr>
      <w:r w:rsidRPr="005E049D">
        <w:rPr>
          <w:sz w:val="24"/>
        </w:rPr>
        <w:t>乙が本件業務を完了し、前条の規定に従い納入物件を引渡したときは、甲は、仕様書等に定める検査基準また</w:t>
      </w:r>
      <w:r>
        <w:rPr>
          <w:sz w:val="24"/>
        </w:rPr>
        <w:t>は甲所定の検査方法に基づき、個別契約に定める検査期間内に</w:t>
      </w:r>
      <w:r>
        <w:rPr>
          <w:rFonts w:hint="eastAsia"/>
          <w:sz w:val="24"/>
        </w:rPr>
        <w:t>成果物</w:t>
      </w:r>
      <w:r w:rsidRPr="005E049D">
        <w:rPr>
          <w:sz w:val="24"/>
        </w:rPr>
        <w:t>の検査を行い、書面をもってその結果を乙に通知するものとする。</w:t>
      </w:r>
      <w:r w:rsidRPr="005E049D">
        <w:rPr>
          <w:sz w:val="24"/>
        </w:rPr>
        <w:t xml:space="preserve"> </w:t>
      </w:r>
    </w:p>
    <w:p w14:paraId="322AC468" w14:textId="77777777" w:rsidR="00C126A4" w:rsidRPr="005E049D" w:rsidRDefault="00C126A4" w:rsidP="00C126A4">
      <w:pPr>
        <w:numPr>
          <w:ilvl w:val="0"/>
          <w:numId w:val="21"/>
        </w:numPr>
        <w:spacing w:before="100" w:beforeAutospacing="1" w:after="100" w:afterAutospacing="1"/>
        <w:rPr>
          <w:sz w:val="24"/>
        </w:rPr>
      </w:pPr>
      <w:r w:rsidRPr="005E049D">
        <w:rPr>
          <w:sz w:val="24"/>
        </w:rPr>
        <w:t>前項の検査合格をもって、本件業務に関する甲の検収が完了するものとする。</w:t>
      </w:r>
      <w:r w:rsidRPr="005E049D">
        <w:rPr>
          <w:sz w:val="24"/>
        </w:rPr>
        <w:t xml:space="preserve"> </w:t>
      </w:r>
    </w:p>
    <w:p w14:paraId="2DBDA32C" w14:textId="77777777" w:rsidR="00C126A4" w:rsidRPr="005E049D" w:rsidRDefault="00C126A4" w:rsidP="00C126A4">
      <w:pPr>
        <w:numPr>
          <w:ilvl w:val="0"/>
          <w:numId w:val="21"/>
        </w:numPr>
        <w:spacing w:before="100" w:beforeAutospacing="1" w:after="100" w:afterAutospacing="1"/>
        <w:ind w:rightChars="37" w:right="78"/>
        <w:rPr>
          <w:sz w:val="24"/>
        </w:rPr>
      </w:pPr>
      <w:r w:rsidRPr="005E049D">
        <w:rPr>
          <w:sz w:val="24"/>
        </w:rPr>
        <w:t>前条において乙が納入を遅延したときは、第１項における甲の検査期間</w:t>
      </w:r>
      <w:r w:rsidRPr="005E049D">
        <w:rPr>
          <w:sz w:val="24"/>
        </w:rPr>
        <w:lastRenderedPageBreak/>
        <w:t>も遅延日数に応じて変更されるものとする。</w:t>
      </w:r>
      <w:r w:rsidRPr="005E049D">
        <w:rPr>
          <w:sz w:val="24"/>
        </w:rPr>
        <w:t xml:space="preserve"> </w:t>
      </w:r>
    </w:p>
    <w:p w14:paraId="5F299D35" w14:textId="77777777" w:rsidR="00C126A4" w:rsidRPr="005E049D" w:rsidRDefault="00C126A4" w:rsidP="00C126A4">
      <w:pPr>
        <w:pStyle w:val="Web"/>
      </w:pPr>
      <w:r w:rsidRPr="005E049D">
        <w:rPr>
          <w:b/>
          <w:bCs/>
        </w:rPr>
        <w:t>第</w:t>
      </w:r>
      <w:r>
        <w:rPr>
          <w:b/>
          <w:bCs/>
        </w:rPr>
        <w:t>11</w:t>
      </w:r>
      <w:r w:rsidRPr="005E049D">
        <w:rPr>
          <w:b/>
          <w:bCs/>
        </w:rPr>
        <w:t>条（不合格の場合の処置）</w:t>
      </w:r>
    </w:p>
    <w:p w14:paraId="5A80EC5E" w14:textId="77777777" w:rsidR="00C126A4" w:rsidRPr="005E049D" w:rsidRDefault="00C126A4" w:rsidP="00C126A4">
      <w:pPr>
        <w:numPr>
          <w:ilvl w:val="0"/>
          <w:numId w:val="22"/>
        </w:numPr>
        <w:spacing w:before="100" w:beforeAutospacing="1" w:after="100" w:afterAutospacing="1"/>
        <w:ind w:rightChars="37" w:right="78"/>
        <w:rPr>
          <w:sz w:val="24"/>
        </w:rPr>
      </w:pPr>
      <w:r w:rsidRPr="005E049D">
        <w:rPr>
          <w:sz w:val="24"/>
        </w:rPr>
        <w:t>前条の検査が不合格となった場合、乙は、その責任と</w:t>
      </w:r>
      <w:r>
        <w:rPr>
          <w:sz w:val="24"/>
        </w:rPr>
        <w:t>費用負担において、甲の指示に従い、甲の指定する期日までに</w:t>
      </w:r>
      <w:r>
        <w:rPr>
          <w:rFonts w:hint="eastAsia"/>
          <w:sz w:val="24"/>
        </w:rPr>
        <w:t>成果物</w:t>
      </w:r>
      <w:r w:rsidRPr="005E049D">
        <w:rPr>
          <w:sz w:val="24"/>
        </w:rPr>
        <w:t>の補正または作業内容の再実施を行うものとする。この補正追加が完了したときは、乙は、直ちに甲に通知し、その再検査を受けなければならないものとする。</w:t>
      </w:r>
      <w:r w:rsidRPr="005E049D">
        <w:rPr>
          <w:sz w:val="24"/>
        </w:rPr>
        <w:t xml:space="preserve"> </w:t>
      </w:r>
    </w:p>
    <w:p w14:paraId="1EF8C47E" w14:textId="77777777" w:rsidR="00C126A4" w:rsidRPr="005E049D" w:rsidRDefault="00C126A4" w:rsidP="00C126A4">
      <w:pPr>
        <w:numPr>
          <w:ilvl w:val="0"/>
          <w:numId w:val="22"/>
        </w:numPr>
        <w:spacing w:before="100" w:beforeAutospacing="1" w:after="100" w:afterAutospacing="1"/>
        <w:ind w:rightChars="37" w:right="78"/>
        <w:rPr>
          <w:sz w:val="24"/>
        </w:rPr>
      </w:pPr>
      <w:r w:rsidRPr="005E049D">
        <w:rPr>
          <w:sz w:val="24"/>
        </w:rPr>
        <w:t>前項の場合、再検査の手続については前条の規定を準用するものとし、検査に合格した時をもって検収を完了したものとする。ただし、この場合といえども、乙は、甲に対する納入等の遅延の責を免れないものとする。</w:t>
      </w:r>
      <w:r w:rsidRPr="005E049D">
        <w:rPr>
          <w:sz w:val="24"/>
        </w:rPr>
        <w:t xml:space="preserve"> </w:t>
      </w:r>
    </w:p>
    <w:p w14:paraId="4896D04B" w14:textId="77777777" w:rsidR="00C126A4" w:rsidRPr="005E049D" w:rsidRDefault="00C126A4" w:rsidP="00C126A4">
      <w:pPr>
        <w:pStyle w:val="Web"/>
      </w:pPr>
      <w:r w:rsidRPr="005E049D">
        <w:rPr>
          <w:b/>
          <w:bCs/>
        </w:rPr>
        <w:t>第</w:t>
      </w:r>
      <w:r>
        <w:rPr>
          <w:b/>
          <w:bCs/>
        </w:rPr>
        <w:t>1</w:t>
      </w:r>
      <w:r>
        <w:rPr>
          <w:rFonts w:hint="eastAsia"/>
          <w:b/>
          <w:bCs/>
        </w:rPr>
        <w:t>2</w:t>
      </w:r>
      <w:r>
        <w:rPr>
          <w:b/>
          <w:bCs/>
        </w:rPr>
        <w:t>条（権利の</w:t>
      </w:r>
      <w:r>
        <w:rPr>
          <w:rFonts w:hint="eastAsia"/>
          <w:b/>
          <w:bCs/>
        </w:rPr>
        <w:t>帰属</w:t>
      </w:r>
      <w:r w:rsidRPr="005E049D">
        <w:rPr>
          <w:b/>
          <w:bCs/>
        </w:rPr>
        <w:t>）</w:t>
      </w:r>
    </w:p>
    <w:p w14:paraId="5CC1A1C4" w14:textId="77777777" w:rsidR="00C126A4" w:rsidRPr="007B7504" w:rsidRDefault="00C126A4" w:rsidP="00C126A4">
      <w:pPr>
        <w:numPr>
          <w:ilvl w:val="0"/>
          <w:numId w:val="26"/>
        </w:numPr>
        <w:spacing w:before="100" w:beforeAutospacing="1" w:after="100" w:afterAutospacing="1"/>
        <w:ind w:left="709" w:rightChars="37" w:right="78"/>
        <w:rPr>
          <w:sz w:val="24"/>
        </w:rPr>
      </w:pPr>
      <w:r>
        <w:rPr>
          <w:sz w:val="24"/>
        </w:rPr>
        <w:t>本件業務に基づき作成された</w:t>
      </w:r>
      <w:r w:rsidRPr="007B7504">
        <w:rPr>
          <w:rFonts w:hint="eastAsia"/>
          <w:sz w:val="24"/>
        </w:rPr>
        <w:t>成果物に係る使用権及び著作権（著作権法（昭和</w:t>
      </w:r>
      <w:r w:rsidRPr="007B7504">
        <w:rPr>
          <w:rFonts w:hint="eastAsia"/>
          <w:sz w:val="24"/>
        </w:rPr>
        <w:t xml:space="preserve">45 </w:t>
      </w:r>
      <w:r w:rsidRPr="007B7504">
        <w:rPr>
          <w:rFonts w:hint="eastAsia"/>
          <w:sz w:val="24"/>
        </w:rPr>
        <w:t>年法律第</w:t>
      </w:r>
      <w:r w:rsidRPr="007B7504">
        <w:rPr>
          <w:rFonts w:hint="eastAsia"/>
          <w:sz w:val="24"/>
        </w:rPr>
        <w:t xml:space="preserve">48 </w:t>
      </w:r>
      <w:r w:rsidRPr="007B7504">
        <w:rPr>
          <w:rFonts w:hint="eastAsia"/>
          <w:sz w:val="24"/>
        </w:rPr>
        <w:t>号）第</w:t>
      </w:r>
      <w:r w:rsidRPr="007B7504">
        <w:rPr>
          <w:rFonts w:hint="eastAsia"/>
          <w:sz w:val="24"/>
        </w:rPr>
        <w:t xml:space="preserve">21 </w:t>
      </w:r>
      <w:r w:rsidRPr="007B7504">
        <w:rPr>
          <w:rFonts w:hint="eastAsia"/>
          <w:sz w:val="24"/>
        </w:rPr>
        <w:t>条から第</w:t>
      </w:r>
      <w:r w:rsidRPr="007B7504">
        <w:rPr>
          <w:rFonts w:hint="eastAsia"/>
          <w:sz w:val="24"/>
        </w:rPr>
        <w:t xml:space="preserve">28 </w:t>
      </w:r>
      <w:r w:rsidRPr="007B7504">
        <w:rPr>
          <w:rFonts w:hint="eastAsia"/>
          <w:sz w:val="24"/>
        </w:rPr>
        <w:t>条までに規定する権利をいう）については、</w:t>
      </w:r>
      <w:r>
        <w:rPr>
          <w:rFonts w:hint="eastAsia"/>
          <w:sz w:val="24"/>
        </w:rPr>
        <w:t>甲乙</w:t>
      </w:r>
      <w:r w:rsidRPr="007B7504">
        <w:rPr>
          <w:rFonts w:hint="eastAsia"/>
          <w:sz w:val="24"/>
        </w:rPr>
        <w:t>の共有に帰属し、相互に内容を公表することを承諾する。なお、別に定めがない限り、成果物の配布は無償で行わなければならない。</w:t>
      </w:r>
    </w:p>
    <w:p w14:paraId="0B67B1DA" w14:textId="77777777" w:rsidR="00C126A4" w:rsidRPr="007B7504" w:rsidRDefault="00C126A4" w:rsidP="00C126A4">
      <w:pPr>
        <w:numPr>
          <w:ilvl w:val="0"/>
          <w:numId w:val="26"/>
        </w:numPr>
        <w:spacing w:before="100" w:beforeAutospacing="1" w:after="100" w:afterAutospacing="1"/>
        <w:ind w:left="709" w:rightChars="37" w:right="78"/>
        <w:rPr>
          <w:sz w:val="24"/>
        </w:rPr>
      </w:pPr>
      <w:r>
        <w:rPr>
          <w:rFonts w:hint="eastAsia"/>
          <w:sz w:val="24"/>
        </w:rPr>
        <w:t>甲又は乙</w:t>
      </w:r>
      <w:r w:rsidRPr="007B7504">
        <w:rPr>
          <w:rFonts w:hint="eastAsia"/>
          <w:sz w:val="24"/>
        </w:rPr>
        <w:t>が内容を改変（</w:t>
      </w:r>
      <w:r w:rsidRPr="007B7504">
        <w:rPr>
          <w:rFonts w:hint="eastAsia"/>
          <w:sz w:val="24"/>
        </w:rPr>
        <w:t>2</w:t>
      </w:r>
      <w:r w:rsidRPr="007B7504">
        <w:rPr>
          <w:rFonts w:hint="eastAsia"/>
          <w:sz w:val="24"/>
        </w:rPr>
        <w:t>次流用）する場合には、相互に承認を受けることとする。承認後の成果物については、前項の規定を適用せず、有償または無償で配布することができる。また、改変後の使用権及び著作権については、甲または乙いずれかの作成したものに帰属する。なお、第３者に著作権等を譲渡する場合には、相互に承認を受けるものとする。</w:t>
      </w:r>
    </w:p>
    <w:p w14:paraId="241E9CEA" w14:textId="77777777" w:rsidR="00C126A4" w:rsidRPr="007B7504" w:rsidRDefault="00C126A4" w:rsidP="00C126A4">
      <w:pPr>
        <w:numPr>
          <w:ilvl w:val="0"/>
          <w:numId w:val="26"/>
        </w:numPr>
        <w:spacing w:before="100" w:beforeAutospacing="1" w:after="100" w:afterAutospacing="1"/>
        <w:ind w:left="709" w:rightChars="37" w:right="78"/>
        <w:rPr>
          <w:sz w:val="24"/>
        </w:rPr>
      </w:pPr>
      <w:r w:rsidRPr="007B7504">
        <w:rPr>
          <w:rFonts w:hint="eastAsia"/>
          <w:sz w:val="24"/>
        </w:rPr>
        <w:t>成果物の活用が公序良俗に反し、又はこれに反する恐れがある場合は、</w:t>
      </w:r>
      <w:r>
        <w:rPr>
          <w:rFonts w:hint="eastAsia"/>
          <w:sz w:val="24"/>
        </w:rPr>
        <w:t>甲は大阪市港区役所とも協議のうえ、乙</w:t>
      </w:r>
      <w:r w:rsidRPr="007B7504">
        <w:rPr>
          <w:rFonts w:hint="eastAsia"/>
          <w:sz w:val="24"/>
        </w:rPr>
        <w:t>に対して、使用の差し止めや回収等</w:t>
      </w:r>
      <w:r>
        <w:rPr>
          <w:rFonts w:hint="eastAsia"/>
          <w:sz w:val="24"/>
        </w:rPr>
        <w:t>を求めることができる。乙は</w:t>
      </w:r>
      <w:r w:rsidRPr="007B7504">
        <w:rPr>
          <w:rFonts w:hint="eastAsia"/>
          <w:sz w:val="24"/>
        </w:rPr>
        <w:t>これらの要求があった場合は、これに従わなければならない。</w:t>
      </w:r>
    </w:p>
    <w:p w14:paraId="457670A2" w14:textId="77777777" w:rsidR="00C126A4" w:rsidRPr="007B7504" w:rsidRDefault="00C126A4" w:rsidP="00C126A4">
      <w:pPr>
        <w:spacing w:before="100" w:beforeAutospacing="1" w:after="100" w:afterAutospacing="1"/>
        <w:ind w:rightChars="37" w:right="78" w:firstLineChars="100" w:firstLine="240"/>
        <w:rPr>
          <w:sz w:val="24"/>
        </w:rPr>
      </w:pPr>
    </w:p>
    <w:p w14:paraId="6BCBD675" w14:textId="77777777" w:rsidR="00C126A4" w:rsidRPr="005E049D" w:rsidRDefault="00C126A4" w:rsidP="00C126A4">
      <w:pPr>
        <w:pStyle w:val="Web"/>
      </w:pPr>
      <w:r w:rsidRPr="005E049D">
        <w:rPr>
          <w:b/>
          <w:bCs/>
        </w:rPr>
        <w:t>第</w:t>
      </w:r>
      <w:r>
        <w:rPr>
          <w:b/>
          <w:bCs/>
        </w:rPr>
        <w:t>1</w:t>
      </w:r>
      <w:r>
        <w:rPr>
          <w:rFonts w:hint="eastAsia"/>
          <w:b/>
          <w:bCs/>
        </w:rPr>
        <w:t>3</w:t>
      </w:r>
      <w:r w:rsidRPr="005E049D">
        <w:rPr>
          <w:b/>
          <w:bCs/>
        </w:rPr>
        <w:t>条（瑕疵担保責任）</w:t>
      </w:r>
    </w:p>
    <w:p w14:paraId="05EF3E05" w14:textId="77777777" w:rsidR="00C126A4" w:rsidRPr="005E049D" w:rsidRDefault="00C126A4" w:rsidP="00C126A4">
      <w:pPr>
        <w:pStyle w:val="Web"/>
        <w:ind w:left="840" w:rightChars="37" w:right="78"/>
      </w:pPr>
      <w:r w:rsidRPr="005E049D">
        <w:lastRenderedPageBreak/>
        <w:t>納入物件につき、作業上の誤りその他乙の責に帰すべき事由に基づき、本件業務の検収完了後、１年以内に補正または追加を要するとき、乙は、その責任と費用負担において直ちに補正または追加を行うものとする。</w:t>
      </w:r>
    </w:p>
    <w:p w14:paraId="462AEE81" w14:textId="77777777" w:rsidR="00C126A4" w:rsidRPr="005E049D" w:rsidRDefault="00C126A4" w:rsidP="00C126A4">
      <w:pPr>
        <w:pStyle w:val="Web"/>
      </w:pPr>
      <w:r w:rsidRPr="005E049D">
        <w:rPr>
          <w:b/>
          <w:bCs/>
        </w:rPr>
        <w:t>第</w:t>
      </w:r>
      <w:r>
        <w:rPr>
          <w:b/>
          <w:bCs/>
        </w:rPr>
        <w:t>1</w:t>
      </w:r>
      <w:r>
        <w:rPr>
          <w:rFonts w:hint="eastAsia"/>
          <w:b/>
          <w:bCs/>
        </w:rPr>
        <w:t>4</w:t>
      </w:r>
      <w:r w:rsidRPr="005E049D">
        <w:rPr>
          <w:b/>
          <w:bCs/>
        </w:rPr>
        <w:t>条（第三者の権利侵害）</w:t>
      </w:r>
    </w:p>
    <w:p w14:paraId="780C968A" w14:textId="77777777" w:rsidR="00C126A4" w:rsidRPr="005E049D" w:rsidRDefault="00C126A4" w:rsidP="00C126A4">
      <w:pPr>
        <w:numPr>
          <w:ilvl w:val="0"/>
          <w:numId w:val="23"/>
        </w:numPr>
        <w:spacing w:before="100" w:beforeAutospacing="1" w:after="100" w:afterAutospacing="1"/>
        <w:ind w:rightChars="37" w:right="78"/>
        <w:rPr>
          <w:sz w:val="24"/>
        </w:rPr>
      </w:pPr>
      <w:r w:rsidRPr="005E049D">
        <w:rPr>
          <w:sz w:val="24"/>
        </w:rPr>
        <w:t>乙は、本件業務の実施にあ</w:t>
      </w:r>
      <w:r>
        <w:rPr>
          <w:sz w:val="24"/>
        </w:rPr>
        <w:t>たっては、第三者の権利を侵害しないよう留意するとともに、</w:t>
      </w:r>
      <w:r>
        <w:rPr>
          <w:rFonts w:hint="eastAsia"/>
          <w:sz w:val="24"/>
        </w:rPr>
        <w:t>製作物</w:t>
      </w:r>
      <w:r w:rsidRPr="005E049D">
        <w:rPr>
          <w:sz w:val="24"/>
        </w:rPr>
        <w:t>およびこれに関連して得られた技術的成果が第三者のいかなる権利も侵害していないことを保証するものとする。</w:t>
      </w:r>
      <w:r w:rsidRPr="005E049D">
        <w:rPr>
          <w:sz w:val="24"/>
        </w:rPr>
        <w:t xml:space="preserve"> </w:t>
      </w:r>
    </w:p>
    <w:p w14:paraId="15F81782" w14:textId="77777777" w:rsidR="00C126A4" w:rsidRDefault="00C126A4" w:rsidP="00C126A4">
      <w:pPr>
        <w:numPr>
          <w:ilvl w:val="0"/>
          <w:numId w:val="23"/>
        </w:numPr>
        <w:spacing w:before="100" w:beforeAutospacing="1" w:after="100" w:afterAutospacing="1"/>
        <w:ind w:rightChars="37" w:right="78"/>
        <w:rPr>
          <w:sz w:val="24"/>
        </w:rPr>
      </w:pPr>
      <w:r>
        <w:rPr>
          <w:sz w:val="24"/>
        </w:rPr>
        <w:t>前項の定めにかかわらず、</w:t>
      </w:r>
      <w:r>
        <w:rPr>
          <w:rFonts w:hint="eastAsia"/>
          <w:sz w:val="24"/>
        </w:rPr>
        <w:t>製作物</w:t>
      </w:r>
      <w:r w:rsidRPr="005E049D">
        <w:rPr>
          <w:sz w:val="24"/>
        </w:rPr>
        <w:t>あるいは技術的成果が第三者の権利を侵害するとして何らかの請求、異議申立てがなされ、または訴訟が提起される等の紛争が生じた場合、乙は、その責任と費用負担においてすべてを処理解決し、甲に一切迷惑、損害を及ぼさないものとする。</w:t>
      </w:r>
    </w:p>
    <w:p w14:paraId="69AA94F0" w14:textId="77777777" w:rsidR="00C126A4" w:rsidRPr="005E049D" w:rsidRDefault="00C126A4" w:rsidP="00C126A4">
      <w:pPr>
        <w:pStyle w:val="Web"/>
      </w:pPr>
      <w:r w:rsidRPr="005E049D">
        <w:rPr>
          <w:b/>
          <w:bCs/>
        </w:rPr>
        <w:t>第</w:t>
      </w:r>
      <w:r>
        <w:rPr>
          <w:b/>
          <w:bCs/>
        </w:rPr>
        <w:t>1</w:t>
      </w:r>
      <w:r>
        <w:rPr>
          <w:rFonts w:hint="eastAsia"/>
          <w:b/>
          <w:bCs/>
        </w:rPr>
        <w:t>5</w:t>
      </w:r>
      <w:r w:rsidRPr="005E049D">
        <w:rPr>
          <w:b/>
          <w:bCs/>
        </w:rPr>
        <w:t>条（秩序の維持）</w:t>
      </w:r>
    </w:p>
    <w:p w14:paraId="5020BCAA" w14:textId="77777777" w:rsidR="00C126A4" w:rsidRPr="005E049D" w:rsidRDefault="00C126A4" w:rsidP="00C126A4">
      <w:pPr>
        <w:pStyle w:val="Web"/>
        <w:tabs>
          <w:tab w:val="left" w:pos="8921"/>
        </w:tabs>
        <w:ind w:left="840" w:right="79"/>
      </w:pPr>
      <w:r w:rsidRPr="005E049D">
        <w:t>乙は、本件業務の実施、その他本基本契約および個別契約に関連して、作業実施場所に立入る場合は、甲または甲の顧客の諸規定を遵守し、安全と秩序の維持に努めなければならないものとする。なお、この場合、乙は、作業実施場所に立入る乙の技術者および第１２条に基づき本件業務を再委託した第三者に身分を証明するものを携帯させるものとする。</w:t>
      </w:r>
    </w:p>
    <w:p w14:paraId="00298A89" w14:textId="77777777" w:rsidR="00C126A4" w:rsidRPr="005E049D" w:rsidRDefault="00C126A4" w:rsidP="00C126A4">
      <w:pPr>
        <w:pStyle w:val="Web"/>
      </w:pPr>
      <w:r w:rsidRPr="005E049D">
        <w:rPr>
          <w:b/>
          <w:bCs/>
        </w:rPr>
        <w:t>第</w:t>
      </w:r>
      <w:r>
        <w:rPr>
          <w:rFonts w:hint="eastAsia"/>
          <w:b/>
          <w:bCs/>
        </w:rPr>
        <w:t>16</w:t>
      </w:r>
      <w:r w:rsidRPr="005E049D">
        <w:rPr>
          <w:b/>
          <w:bCs/>
        </w:rPr>
        <w:t>条（権利義務譲渡の禁止）</w:t>
      </w:r>
    </w:p>
    <w:p w14:paraId="54B45800" w14:textId="77777777" w:rsidR="00C126A4" w:rsidRPr="005E049D" w:rsidRDefault="00C126A4" w:rsidP="00C126A4">
      <w:pPr>
        <w:pStyle w:val="Web"/>
        <w:ind w:left="840" w:right="79"/>
      </w:pPr>
      <w:r>
        <w:t>乙は、甲の書面による承諾なしに、本契約</w:t>
      </w:r>
      <w:r w:rsidRPr="005E049D">
        <w:t>に関連して発生するすべての甲に対する権利および義務を、第三者に譲渡し、担保の目的に供し、または承継させてはならないものとする。</w:t>
      </w:r>
    </w:p>
    <w:p w14:paraId="26096061" w14:textId="77777777" w:rsidR="00C126A4" w:rsidRPr="005E049D" w:rsidRDefault="00C126A4" w:rsidP="00C126A4">
      <w:pPr>
        <w:pStyle w:val="Web"/>
      </w:pPr>
      <w:r w:rsidRPr="005E049D">
        <w:rPr>
          <w:b/>
          <w:bCs/>
        </w:rPr>
        <w:t>第</w:t>
      </w:r>
      <w:r>
        <w:rPr>
          <w:b/>
          <w:bCs/>
        </w:rPr>
        <w:t>17条（</w:t>
      </w:r>
      <w:r>
        <w:rPr>
          <w:rFonts w:hint="eastAsia"/>
          <w:b/>
          <w:bCs/>
        </w:rPr>
        <w:t>請負料・支払い</w:t>
      </w:r>
      <w:r w:rsidRPr="005E049D">
        <w:rPr>
          <w:b/>
          <w:bCs/>
        </w:rPr>
        <w:t>）</w:t>
      </w:r>
    </w:p>
    <w:p w14:paraId="50C33ECE" w14:textId="36E2A899" w:rsidR="00C126A4" w:rsidRPr="0003367E" w:rsidRDefault="00C126A4" w:rsidP="00F578EE">
      <w:pPr>
        <w:pStyle w:val="Web"/>
        <w:numPr>
          <w:ilvl w:val="0"/>
          <w:numId w:val="27"/>
        </w:numPr>
        <w:rPr>
          <w:bCs/>
        </w:rPr>
      </w:pPr>
      <w:r w:rsidRPr="0003367E">
        <w:rPr>
          <w:rFonts w:hint="eastAsia"/>
          <w:bCs/>
        </w:rPr>
        <w:t>本業務の請負料は、</w:t>
      </w:r>
      <w:r w:rsidR="00F578EE" w:rsidRPr="00F578EE">
        <w:rPr>
          <w:rFonts w:hint="eastAsia"/>
          <w:bCs/>
        </w:rPr>
        <w:t>●●●●</w:t>
      </w:r>
      <w:r w:rsidRPr="0003367E">
        <w:rPr>
          <w:rFonts w:hint="eastAsia"/>
          <w:bCs/>
        </w:rPr>
        <w:t>円（消費税及び地方消費税を含む）とする。</w:t>
      </w:r>
    </w:p>
    <w:p w14:paraId="6D4D4F4E" w14:textId="4D68B04C" w:rsidR="00C126A4" w:rsidRPr="0003367E" w:rsidRDefault="00C126A4" w:rsidP="00C126A4">
      <w:pPr>
        <w:pStyle w:val="Web"/>
        <w:numPr>
          <w:ilvl w:val="0"/>
          <w:numId w:val="27"/>
        </w:numPr>
        <w:rPr>
          <w:bCs/>
        </w:rPr>
      </w:pPr>
      <w:r w:rsidRPr="0003367E">
        <w:rPr>
          <w:rFonts w:hint="eastAsia"/>
          <w:bCs/>
        </w:rPr>
        <w:lastRenderedPageBreak/>
        <w:t>乙は成果物を納入し甲の検査に合格した後、速やかに請求書を甲に提出する。甲は請求書受領後、</w:t>
      </w:r>
      <w:r w:rsidR="00F578EE">
        <w:rPr>
          <w:rFonts w:hint="eastAsia"/>
          <w:bCs/>
        </w:rPr>
        <w:t>３０</w:t>
      </w:r>
      <w:r w:rsidRPr="0003367E">
        <w:rPr>
          <w:rFonts w:hint="eastAsia"/>
          <w:bCs/>
        </w:rPr>
        <w:t>日以内に支払いを完了しなければならない。</w:t>
      </w:r>
    </w:p>
    <w:p w14:paraId="73E34F6E" w14:textId="77777777" w:rsidR="00C126A4" w:rsidRPr="005E049D" w:rsidRDefault="00C126A4" w:rsidP="00C126A4">
      <w:pPr>
        <w:pStyle w:val="Web"/>
      </w:pPr>
      <w:r w:rsidRPr="005E049D">
        <w:rPr>
          <w:b/>
          <w:bCs/>
        </w:rPr>
        <w:t>第</w:t>
      </w:r>
      <w:r>
        <w:rPr>
          <w:b/>
          <w:bCs/>
        </w:rPr>
        <w:t>18</w:t>
      </w:r>
      <w:r w:rsidRPr="005E049D">
        <w:rPr>
          <w:b/>
          <w:bCs/>
        </w:rPr>
        <w:t>条（本件業務完了期日の厳守）</w:t>
      </w:r>
    </w:p>
    <w:p w14:paraId="726B29FE" w14:textId="77777777" w:rsidR="00C126A4" w:rsidRPr="005E049D" w:rsidRDefault="00C126A4" w:rsidP="00C126A4">
      <w:pPr>
        <w:numPr>
          <w:ilvl w:val="0"/>
          <w:numId w:val="24"/>
        </w:numPr>
        <w:spacing w:before="100" w:beforeAutospacing="1" w:after="100" w:afterAutospacing="1"/>
        <w:ind w:rightChars="37" w:right="78"/>
        <w:rPr>
          <w:sz w:val="24"/>
        </w:rPr>
      </w:pPr>
      <w:r>
        <w:rPr>
          <w:sz w:val="24"/>
        </w:rPr>
        <w:t>乙は、</w:t>
      </w:r>
      <w:r w:rsidRPr="005E049D">
        <w:rPr>
          <w:sz w:val="24"/>
        </w:rPr>
        <w:t>本件業務完了期日を遵守しなければならないものとする。</w:t>
      </w:r>
      <w:r w:rsidRPr="005E049D">
        <w:rPr>
          <w:sz w:val="24"/>
        </w:rPr>
        <w:t xml:space="preserve"> </w:t>
      </w:r>
    </w:p>
    <w:p w14:paraId="1436D902" w14:textId="77777777" w:rsidR="00C126A4" w:rsidRPr="005E049D" w:rsidRDefault="00C126A4" w:rsidP="00C126A4">
      <w:pPr>
        <w:numPr>
          <w:ilvl w:val="0"/>
          <w:numId w:val="24"/>
        </w:numPr>
        <w:tabs>
          <w:tab w:val="left" w:pos="8921"/>
        </w:tabs>
        <w:spacing w:before="100" w:beforeAutospacing="1" w:after="100" w:afterAutospacing="1"/>
        <w:ind w:rightChars="37" w:right="78"/>
        <w:rPr>
          <w:sz w:val="24"/>
        </w:rPr>
      </w:pPr>
      <w:r w:rsidRPr="005E049D">
        <w:rPr>
          <w:sz w:val="24"/>
        </w:rPr>
        <w:t>乙は、理由の如何を問わず本件業務完了期日までに納入物件を納入または本件業務を完了することができないと判断した場合は、直ちにその理由、遅延日数および遂行日程を記載した書面により甲に通知し、甲の指示を受けなければならないものとする。</w:t>
      </w:r>
      <w:r w:rsidRPr="005E049D">
        <w:rPr>
          <w:sz w:val="24"/>
        </w:rPr>
        <w:t xml:space="preserve"> </w:t>
      </w:r>
    </w:p>
    <w:p w14:paraId="172FCC37" w14:textId="77777777" w:rsidR="00C126A4" w:rsidRPr="005E049D" w:rsidRDefault="00C126A4" w:rsidP="00C126A4">
      <w:pPr>
        <w:numPr>
          <w:ilvl w:val="0"/>
          <w:numId w:val="24"/>
        </w:numPr>
        <w:spacing w:before="100" w:beforeAutospacing="1" w:after="100" w:afterAutospacing="1"/>
        <w:ind w:rightChars="37" w:right="78"/>
        <w:rPr>
          <w:sz w:val="24"/>
        </w:rPr>
      </w:pPr>
      <w:r w:rsidRPr="005E049D">
        <w:rPr>
          <w:sz w:val="24"/>
        </w:rPr>
        <w:t>前項において、甲が新たな本件業務完了期日を指示した場合でも、乙は、甲に対する本件業務完了期日遅延の責を免れないものとする。</w:t>
      </w:r>
      <w:r w:rsidRPr="005E049D">
        <w:rPr>
          <w:sz w:val="24"/>
        </w:rPr>
        <w:t xml:space="preserve"> </w:t>
      </w:r>
    </w:p>
    <w:p w14:paraId="1FBA0D15" w14:textId="77777777" w:rsidR="00C126A4" w:rsidRPr="005E049D" w:rsidRDefault="00C126A4" w:rsidP="00C126A4">
      <w:pPr>
        <w:numPr>
          <w:ilvl w:val="0"/>
          <w:numId w:val="24"/>
        </w:numPr>
        <w:spacing w:before="100" w:beforeAutospacing="1" w:after="100" w:afterAutospacing="1"/>
        <w:ind w:rightChars="37" w:right="78"/>
        <w:rPr>
          <w:sz w:val="24"/>
        </w:rPr>
      </w:pPr>
      <w:r w:rsidRPr="005E049D">
        <w:rPr>
          <w:sz w:val="24"/>
        </w:rPr>
        <w:t>乙の責めに帰すべき事由により乙が本件業務完了期日を遅延した場合、甲は、乙に対し、遅延損害金を請求できるものとする。</w:t>
      </w:r>
      <w:r w:rsidRPr="005E049D">
        <w:rPr>
          <w:sz w:val="24"/>
        </w:rPr>
        <w:t xml:space="preserve"> </w:t>
      </w:r>
    </w:p>
    <w:p w14:paraId="3F94B3D3" w14:textId="77777777" w:rsidR="00C126A4" w:rsidRPr="005E049D" w:rsidRDefault="00C126A4" w:rsidP="00C126A4">
      <w:pPr>
        <w:pStyle w:val="Web"/>
      </w:pPr>
      <w:r w:rsidRPr="005E049D">
        <w:rPr>
          <w:b/>
          <w:bCs/>
        </w:rPr>
        <w:t>第</w:t>
      </w:r>
      <w:r>
        <w:rPr>
          <w:rFonts w:hint="eastAsia"/>
          <w:b/>
          <w:bCs/>
        </w:rPr>
        <w:t>1</w:t>
      </w:r>
      <w:r>
        <w:rPr>
          <w:b/>
          <w:bCs/>
        </w:rPr>
        <w:t>9</w:t>
      </w:r>
      <w:r w:rsidRPr="005E049D">
        <w:rPr>
          <w:b/>
          <w:bCs/>
        </w:rPr>
        <w:t>条（損害賠償）</w:t>
      </w:r>
    </w:p>
    <w:p w14:paraId="46C36D49" w14:textId="77777777" w:rsidR="00C126A4" w:rsidRPr="005E049D" w:rsidRDefault="00C126A4" w:rsidP="00C126A4">
      <w:pPr>
        <w:pStyle w:val="Web"/>
        <w:ind w:left="840" w:right="79"/>
      </w:pPr>
      <w:r w:rsidRPr="005E049D">
        <w:t>本件業務の実施または乙の納入物件の瑕疵により、甲に損害が発生したときは、乙は、甲の被った一切の損害〔甲の支払うべき紛争解決に要する一切の費用（弁護士費用を含む）、甲の第三者に対する賠償金その他すべての損害〕につき賠償責任を負担するものとする。</w:t>
      </w:r>
    </w:p>
    <w:p w14:paraId="524455DF" w14:textId="77777777" w:rsidR="00C126A4" w:rsidRPr="005E049D" w:rsidRDefault="00C126A4" w:rsidP="00C126A4">
      <w:pPr>
        <w:pStyle w:val="Web"/>
      </w:pPr>
      <w:r w:rsidRPr="005E049D">
        <w:rPr>
          <w:b/>
          <w:bCs/>
        </w:rPr>
        <w:t>第</w:t>
      </w:r>
      <w:r>
        <w:rPr>
          <w:b/>
          <w:bCs/>
        </w:rPr>
        <w:t>2</w:t>
      </w:r>
      <w:r>
        <w:rPr>
          <w:rFonts w:hint="eastAsia"/>
          <w:b/>
          <w:bCs/>
        </w:rPr>
        <w:t>0</w:t>
      </w:r>
      <w:r w:rsidRPr="005E049D">
        <w:rPr>
          <w:b/>
          <w:bCs/>
        </w:rPr>
        <w:t>条（不可抗力の免責）</w:t>
      </w:r>
    </w:p>
    <w:p w14:paraId="229F2960" w14:textId="77777777" w:rsidR="00C126A4" w:rsidRPr="005E049D" w:rsidRDefault="00C126A4" w:rsidP="00C126A4">
      <w:pPr>
        <w:pStyle w:val="Web"/>
        <w:tabs>
          <w:tab w:val="left" w:pos="8561"/>
          <w:tab w:val="left" w:pos="8921"/>
        </w:tabs>
        <w:ind w:left="840" w:right="79"/>
      </w:pPr>
      <w:r w:rsidRPr="005E049D">
        <w:t>天災地変、内乱、公権力による命令処分その他不可抗力により、本件業務の全部もしくは一部の実施の遅延または乙の納入物件の引渡が不能となった場合には、甲および乙は、その責任および費用負担につき協議するものとする。</w:t>
      </w:r>
    </w:p>
    <w:p w14:paraId="4F0307CA" w14:textId="77777777" w:rsidR="00C126A4" w:rsidRPr="005E049D" w:rsidRDefault="00C126A4" w:rsidP="00C126A4">
      <w:pPr>
        <w:pStyle w:val="Web"/>
      </w:pPr>
      <w:r w:rsidRPr="005E049D">
        <w:rPr>
          <w:b/>
          <w:bCs/>
        </w:rPr>
        <w:t>第</w:t>
      </w:r>
      <w:r>
        <w:rPr>
          <w:b/>
          <w:bCs/>
        </w:rPr>
        <w:t>2</w:t>
      </w:r>
      <w:r>
        <w:rPr>
          <w:rFonts w:hint="eastAsia"/>
          <w:b/>
          <w:bCs/>
        </w:rPr>
        <w:t>1</w:t>
      </w:r>
      <w:r w:rsidRPr="005E049D">
        <w:rPr>
          <w:b/>
          <w:bCs/>
        </w:rPr>
        <w:t>条（甲の解約権）</w:t>
      </w:r>
    </w:p>
    <w:p w14:paraId="424EA7E6" w14:textId="77777777" w:rsidR="00C126A4" w:rsidRPr="005E049D" w:rsidRDefault="00C126A4" w:rsidP="00C126A4">
      <w:pPr>
        <w:pStyle w:val="Web"/>
        <w:ind w:left="840" w:right="79"/>
      </w:pPr>
      <w:r w:rsidRPr="005E049D">
        <w:t>甲は、その都合で書面をもって乙に通知することにより、相当の期間を定め、本基本契約または個別契約の全部または一部を解約できるものとする。ただし、この場合、甲は、乙に対し、解約時点までに乙が</w:t>
      </w:r>
      <w:r w:rsidRPr="005E049D">
        <w:lastRenderedPageBreak/>
        <w:t>既に実施した本件業務に現実に要した費用を支払うものとし、また乙は、甲に対し、解約時点までに完成し、もしくは仕掛中の納入物件全部を引渡すものとする。</w:t>
      </w:r>
    </w:p>
    <w:p w14:paraId="5E8C0263" w14:textId="77777777" w:rsidR="00C126A4" w:rsidRPr="005E049D" w:rsidRDefault="00C126A4" w:rsidP="00C126A4">
      <w:pPr>
        <w:pStyle w:val="Web"/>
      </w:pPr>
      <w:r w:rsidRPr="005E049D">
        <w:rPr>
          <w:b/>
          <w:bCs/>
        </w:rPr>
        <w:t>第</w:t>
      </w:r>
      <w:r>
        <w:rPr>
          <w:b/>
          <w:bCs/>
        </w:rPr>
        <w:t>2</w:t>
      </w:r>
      <w:r>
        <w:rPr>
          <w:rFonts w:hint="eastAsia"/>
          <w:b/>
          <w:bCs/>
        </w:rPr>
        <w:t>2</w:t>
      </w:r>
      <w:r w:rsidRPr="005E049D">
        <w:rPr>
          <w:b/>
          <w:bCs/>
        </w:rPr>
        <w:t>条（契約の解除）</w:t>
      </w:r>
    </w:p>
    <w:p w14:paraId="3C447605" w14:textId="77777777" w:rsidR="00C126A4" w:rsidRPr="005E049D" w:rsidRDefault="00C126A4" w:rsidP="00C126A4">
      <w:pPr>
        <w:numPr>
          <w:ilvl w:val="0"/>
          <w:numId w:val="25"/>
        </w:numPr>
        <w:spacing w:before="100" w:beforeAutospacing="1" w:after="100" w:afterAutospacing="1"/>
        <w:ind w:rightChars="37" w:right="78"/>
        <w:rPr>
          <w:sz w:val="24"/>
        </w:rPr>
      </w:pPr>
      <w:r w:rsidRPr="005E049D">
        <w:rPr>
          <w:sz w:val="24"/>
        </w:rPr>
        <w:t>甲または乙が次の各号の一つに該当した場合、相手方</w:t>
      </w:r>
      <w:r>
        <w:rPr>
          <w:sz w:val="24"/>
        </w:rPr>
        <w:t>は何らの通知・催告を要せず、直ちに本契約</w:t>
      </w:r>
      <w:r w:rsidRPr="005E049D">
        <w:rPr>
          <w:sz w:val="24"/>
        </w:rPr>
        <w:t>の全部または一部を解除できるものとする。</w:t>
      </w:r>
      <w:r w:rsidRPr="005E049D">
        <w:rPr>
          <w:sz w:val="24"/>
        </w:rPr>
        <w:br/>
        <w:t>(1)</w:t>
      </w:r>
      <w:r>
        <w:rPr>
          <w:sz w:val="24"/>
        </w:rPr>
        <w:t>本契約に基づく債務を履行せず、その他本契約</w:t>
      </w:r>
      <w:r w:rsidRPr="005E049D">
        <w:rPr>
          <w:sz w:val="24"/>
        </w:rPr>
        <w:t>に違反し、相手方が相当の期間を定めて催告したにもかかわらず、なお債務不履行その他の違反が是正されないとき。</w:t>
      </w:r>
      <w:r w:rsidRPr="005E049D">
        <w:rPr>
          <w:sz w:val="24"/>
        </w:rPr>
        <w:br/>
        <w:t>(2)</w:t>
      </w:r>
      <w:r w:rsidRPr="005E049D">
        <w:rPr>
          <w:sz w:val="24"/>
        </w:rPr>
        <w:t>差押、仮差押、仮処分、または競売の申立てがあったとき、もしくは</w:t>
      </w:r>
      <w:r>
        <w:rPr>
          <w:sz w:val="24"/>
        </w:rPr>
        <w:t>租税</w:t>
      </w:r>
      <w:r w:rsidRPr="005E049D">
        <w:rPr>
          <w:sz w:val="24"/>
        </w:rPr>
        <w:t>公課を滞納し、督促を受けたとき、または滞納処分による差押を受けたとき。</w:t>
      </w:r>
      <w:r w:rsidRPr="005E049D">
        <w:rPr>
          <w:sz w:val="24"/>
        </w:rPr>
        <w:br/>
        <w:t>(3)</w:t>
      </w:r>
      <w:r w:rsidRPr="005E049D">
        <w:rPr>
          <w:sz w:val="24"/>
        </w:rPr>
        <w:t>手形、小切手が不渡りとなったとき。</w:t>
      </w:r>
      <w:r w:rsidRPr="005E049D">
        <w:rPr>
          <w:sz w:val="24"/>
        </w:rPr>
        <w:br/>
        <w:t>(4)</w:t>
      </w:r>
      <w:r w:rsidRPr="005E049D">
        <w:rPr>
          <w:sz w:val="24"/>
        </w:rPr>
        <w:t>破産、民事再生、会社整理または会社更生手続開始の申立てがあったとき、もしくは清算に入ったとき。</w:t>
      </w:r>
      <w:r w:rsidRPr="005E049D">
        <w:rPr>
          <w:sz w:val="24"/>
        </w:rPr>
        <w:br/>
        <w:t>(5)</w:t>
      </w:r>
      <w:r w:rsidRPr="005E049D">
        <w:rPr>
          <w:sz w:val="24"/>
        </w:rPr>
        <w:t>合併、解散もしくは営業の全部または重要な一部を第三者に譲渡しようとしたとき。</w:t>
      </w:r>
      <w:r w:rsidRPr="005E049D">
        <w:rPr>
          <w:sz w:val="24"/>
        </w:rPr>
        <w:br/>
        <w:t>(6)</w:t>
      </w:r>
      <w:r w:rsidRPr="005E049D">
        <w:rPr>
          <w:sz w:val="24"/>
        </w:rPr>
        <w:t>その他信用状態が著しく悪化したとき。</w:t>
      </w:r>
      <w:r w:rsidRPr="005E049D">
        <w:rPr>
          <w:sz w:val="24"/>
        </w:rPr>
        <w:t xml:space="preserve"> </w:t>
      </w:r>
    </w:p>
    <w:p w14:paraId="2970606E" w14:textId="77777777" w:rsidR="00C126A4" w:rsidRPr="005E049D" w:rsidRDefault="00C126A4" w:rsidP="00C126A4">
      <w:pPr>
        <w:numPr>
          <w:ilvl w:val="0"/>
          <w:numId w:val="25"/>
        </w:numPr>
        <w:spacing w:before="100" w:beforeAutospacing="1" w:after="100" w:afterAutospacing="1"/>
        <w:ind w:rightChars="37" w:right="78"/>
        <w:rPr>
          <w:sz w:val="24"/>
        </w:rPr>
      </w:pPr>
      <w:r w:rsidRPr="005E049D">
        <w:rPr>
          <w:sz w:val="24"/>
        </w:rPr>
        <w:t>乙が次の各号の一つに該当した場合、甲は何らの通知・催告を要せず、直ちに本基本契約または個別契約の全部または一部を解除できるものとする。</w:t>
      </w:r>
      <w:r w:rsidRPr="005E049D">
        <w:rPr>
          <w:sz w:val="24"/>
        </w:rPr>
        <w:br/>
        <w:t>(1)</w:t>
      </w:r>
      <w:r w:rsidRPr="005E049D">
        <w:rPr>
          <w:sz w:val="24"/>
        </w:rPr>
        <w:t>乙の労働争議、従業員の退職、また乙の責に帰すべき事由により、本件業務を個別契約に定める本件業務完了期日までに完了することが困難となったとき。</w:t>
      </w:r>
      <w:r w:rsidRPr="005E049D">
        <w:rPr>
          <w:sz w:val="24"/>
        </w:rPr>
        <w:br/>
        <w:t>(2)</w:t>
      </w:r>
      <w:r w:rsidRPr="005E049D">
        <w:rPr>
          <w:sz w:val="24"/>
        </w:rPr>
        <w:t>乙または乙の作業責任者、その他の従業員、使用人が不正行為をなし、もしくは甲または甲の顧客に対しその業務の遂行を妨げ、あるいは損害を与えたとき。</w:t>
      </w:r>
      <w:r w:rsidRPr="005E049D">
        <w:rPr>
          <w:sz w:val="24"/>
        </w:rPr>
        <w:t xml:space="preserve"> </w:t>
      </w:r>
    </w:p>
    <w:p w14:paraId="573021CB" w14:textId="77777777" w:rsidR="00C126A4" w:rsidRPr="005E049D" w:rsidRDefault="00C126A4" w:rsidP="00C126A4">
      <w:pPr>
        <w:numPr>
          <w:ilvl w:val="0"/>
          <w:numId w:val="25"/>
        </w:numPr>
        <w:spacing w:before="100" w:beforeAutospacing="1" w:after="100" w:afterAutospacing="1"/>
        <w:ind w:rightChars="37" w:right="78"/>
        <w:rPr>
          <w:sz w:val="24"/>
        </w:rPr>
      </w:pPr>
      <w:r>
        <w:rPr>
          <w:sz w:val="24"/>
        </w:rPr>
        <w:t>第１項および前項により本契約</w:t>
      </w:r>
      <w:r w:rsidRPr="005E049D">
        <w:rPr>
          <w:sz w:val="24"/>
        </w:rPr>
        <w:t>の全部または一部が解除された場合、解除をなした当事者は、相手方に対して、相手方の責によって被った損害の賠償を請求できるものとする。</w:t>
      </w:r>
      <w:r w:rsidRPr="005E049D">
        <w:rPr>
          <w:sz w:val="24"/>
        </w:rPr>
        <w:t xml:space="preserve"> </w:t>
      </w:r>
    </w:p>
    <w:p w14:paraId="6C8D4DAC" w14:textId="77777777" w:rsidR="00C126A4" w:rsidRPr="005E049D" w:rsidRDefault="00C126A4" w:rsidP="00C126A4">
      <w:pPr>
        <w:pStyle w:val="Web"/>
      </w:pPr>
      <w:r w:rsidRPr="005E049D">
        <w:rPr>
          <w:b/>
          <w:bCs/>
        </w:rPr>
        <w:lastRenderedPageBreak/>
        <w:t>第</w:t>
      </w:r>
      <w:r>
        <w:rPr>
          <w:b/>
          <w:bCs/>
        </w:rPr>
        <w:t>2</w:t>
      </w:r>
      <w:r>
        <w:rPr>
          <w:rFonts w:hint="eastAsia"/>
          <w:b/>
          <w:bCs/>
        </w:rPr>
        <w:t>3</w:t>
      </w:r>
      <w:r w:rsidRPr="005E049D">
        <w:rPr>
          <w:b/>
          <w:bCs/>
        </w:rPr>
        <w:t>条（相殺）</w:t>
      </w:r>
    </w:p>
    <w:p w14:paraId="03E9B307" w14:textId="77777777" w:rsidR="00C126A4" w:rsidRPr="005E049D" w:rsidRDefault="00C126A4" w:rsidP="00C126A4">
      <w:pPr>
        <w:pStyle w:val="Web"/>
        <w:ind w:left="840" w:right="79"/>
      </w:pPr>
      <w:r w:rsidRPr="005E049D">
        <w:t>乙が甲に対して金銭債権を有している場合において、乙が前条第１項または第２項のいずれか一つにでも該当したときは</w:t>
      </w:r>
      <w:r>
        <w:t>、本契約の解除の有無または弁済期の先後にかかわらず、甲は、本契約</w:t>
      </w:r>
      <w:r w:rsidRPr="005E049D">
        <w:t>に基づき乙に対して有するすべての金銭債権と乙の甲に対する債権とを対等額をもって相殺できるものとする。</w:t>
      </w:r>
    </w:p>
    <w:p w14:paraId="3785CA9E" w14:textId="77777777" w:rsidR="00C126A4" w:rsidRPr="00776F41" w:rsidRDefault="00C126A4" w:rsidP="00C126A4">
      <w:pPr>
        <w:pStyle w:val="Web"/>
        <w:rPr>
          <w:b/>
          <w:bCs/>
        </w:rPr>
      </w:pPr>
      <w:r w:rsidRPr="005E049D">
        <w:rPr>
          <w:b/>
          <w:bCs/>
        </w:rPr>
        <w:t>第</w:t>
      </w:r>
      <w:r>
        <w:rPr>
          <w:b/>
          <w:bCs/>
        </w:rPr>
        <w:t>24</w:t>
      </w:r>
      <w:r w:rsidRPr="005E049D">
        <w:rPr>
          <w:b/>
          <w:bCs/>
        </w:rPr>
        <w:t>条（機密保持）</w:t>
      </w:r>
    </w:p>
    <w:p w14:paraId="22BAD648" w14:textId="77777777" w:rsidR="00C126A4" w:rsidRPr="005E049D" w:rsidRDefault="00C126A4" w:rsidP="00C126A4">
      <w:pPr>
        <w:pStyle w:val="Web"/>
        <w:ind w:left="840" w:right="79"/>
      </w:pPr>
      <w:r>
        <w:t>甲および乙は、本契約</w:t>
      </w:r>
      <w:r w:rsidRPr="005E049D">
        <w:t>に関連して知り得た相手方または相手方の顧客の技術上、販売上その他業務上の機密を、本基本契約の存続期間中はもとより本基本契約終了後といえども第三者に漏洩してはならないものとする。</w:t>
      </w:r>
    </w:p>
    <w:p w14:paraId="74BB5B8C" w14:textId="77777777" w:rsidR="00C126A4" w:rsidRPr="005E049D" w:rsidRDefault="00C126A4" w:rsidP="00C126A4">
      <w:pPr>
        <w:pStyle w:val="Web"/>
      </w:pPr>
      <w:r w:rsidRPr="005E049D">
        <w:rPr>
          <w:b/>
          <w:bCs/>
        </w:rPr>
        <w:t>第</w:t>
      </w:r>
      <w:r>
        <w:rPr>
          <w:rFonts w:hint="eastAsia"/>
          <w:b/>
          <w:bCs/>
        </w:rPr>
        <w:t>25</w:t>
      </w:r>
      <w:r w:rsidRPr="005E049D">
        <w:rPr>
          <w:b/>
          <w:bCs/>
        </w:rPr>
        <w:t>条（協定外事項）</w:t>
      </w:r>
    </w:p>
    <w:p w14:paraId="52B4106E" w14:textId="77777777" w:rsidR="00C126A4" w:rsidRDefault="00C126A4" w:rsidP="00C126A4">
      <w:pPr>
        <w:pStyle w:val="Web"/>
        <w:ind w:left="840" w:right="79"/>
      </w:pPr>
      <w:r>
        <w:t>本契約</w:t>
      </w:r>
      <w:r w:rsidRPr="005E049D">
        <w:t>に定めのない事項および解釈につき疑義を生じた事項については、法令、商慣習等によるほか甲乙協議して信義誠実の原則に基づき円満に解決するものとする。</w:t>
      </w:r>
    </w:p>
    <w:p w14:paraId="3F148F26" w14:textId="77777777" w:rsidR="00C126A4" w:rsidRPr="005E049D" w:rsidRDefault="00C126A4" w:rsidP="00C126A4">
      <w:pPr>
        <w:pStyle w:val="Web"/>
        <w:ind w:left="840" w:right="79"/>
      </w:pPr>
    </w:p>
    <w:p w14:paraId="78646DAE" w14:textId="77777777" w:rsidR="00F578EE" w:rsidRDefault="00C126A4" w:rsidP="00F578EE">
      <w:r w:rsidRPr="005E049D">
        <w:t>本契約の成立を証するため、本書２通を作成し、甲乙各記名押印のうえ、各１通を保有する。</w:t>
      </w:r>
    </w:p>
    <w:p w14:paraId="49784603" w14:textId="12115641" w:rsidR="00F578EE" w:rsidRDefault="00C126A4" w:rsidP="00F578EE">
      <w:pPr>
        <w:jc w:val="right"/>
      </w:pPr>
      <w:r w:rsidRPr="005E049D">
        <w:br/>
      </w:r>
      <w:r w:rsidR="00F578EE">
        <w:rPr>
          <w:rFonts w:hint="eastAsia"/>
        </w:rPr>
        <w:t>平成３０</w:t>
      </w:r>
      <w:r w:rsidRPr="005E049D">
        <w:t>年　　月　　日</w:t>
      </w:r>
      <w:r w:rsidRPr="005E049D">
        <w:br/>
      </w:r>
      <w:r w:rsidRPr="005E049D">
        <w:t xml:space="preserve">　　　　</w:t>
      </w:r>
      <w:r w:rsidRPr="005E049D">
        <w:br/>
      </w:r>
      <w:r w:rsidR="00F578EE">
        <w:t xml:space="preserve">　</w:t>
      </w:r>
      <w:r w:rsidR="00F578EE">
        <w:rPr>
          <w:rFonts w:hint="eastAsia"/>
        </w:rPr>
        <w:t>甲　　築港・天保山にぎわいまちづくり実行委員会　　委員長　重山</w:t>
      </w:r>
      <w:r w:rsidR="00F578EE">
        <w:rPr>
          <w:rFonts w:hint="eastAsia"/>
        </w:rPr>
        <w:t xml:space="preserve"> </w:t>
      </w:r>
      <w:r w:rsidR="00F578EE">
        <w:rPr>
          <w:rFonts w:hint="eastAsia"/>
        </w:rPr>
        <w:t>英樹　　　印</w:t>
      </w:r>
    </w:p>
    <w:p w14:paraId="2622BAB5" w14:textId="77777777" w:rsidR="00F578EE" w:rsidRDefault="00F578EE" w:rsidP="00F578EE"/>
    <w:p w14:paraId="1D616E86" w14:textId="77777777" w:rsidR="00F578EE" w:rsidRDefault="00F578EE" w:rsidP="00F578EE"/>
    <w:p w14:paraId="2F8DE340" w14:textId="35454BD0" w:rsidR="0068027A" w:rsidRDefault="00F578EE" w:rsidP="00F578EE">
      <w:pPr>
        <w:ind w:firstLineChars="200" w:firstLine="420"/>
        <w:jc w:val="right"/>
      </w:pPr>
      <w:r>
        <w:rPr>
          <w:rFonts w:hint="eastAsia"/>
        </w:rPr>
        <w:t xml:space="preserve">乙　　●●●●●●　　　　　　　　　　　　　　　　　　　　●●●●　　</w:t>
      </w:r>
      <w:r>
        <w:rPr>
          <w:rFonts w:hint="eastAsia"/>
        </w:rPr>
        <w:t xml:space="preserve"> </w:t>
      </w:r>
      <w:r>
        <w:rPr>
          <w:rFonts w:hint="eastAsia"/>
        </w:rPr>
        <w:t xml:space="preserve">　印</w:t>
      </w:r>
    </w:p>
    <w:p w14:paraId="393A6555" w14:textId="77777777" w:rsidR="00F578EE" w:rsidRDefault="00F578EE" w:rsidP="00B95893">
      <w:pPr>
        <w:jc w:val="right"/>
      </w:pPr>
    </w:p>
    <w:p w14:paraId="75A92572" w14:textId="77777777" w:rsidR="009C0521" w:rsidRDefault="00B95893" w:rsidP="00B95893">
      <w:pPr>
        <w:jc w:val="right"/>
      </w:pPr>
      <w:r>
        <w:rPr>
          <w:rFonts w:hint="eastAsia"/>
        </w:rPr>
        <w:t>（別添）</w:t>
      </w:r>
    </w:p>
    <w:p w14:paraId="750E7F32" w14:textId="77777777" w:rsidR="00B95893" w:rsidRDefault="00B95893" w:rsidP="00B95893">
      <w:pPr>
        <w:jc w:val="right"/>
      </w:pPr>
    </w:p>
    <w:p w14:paraId="483299E0" w14:textId="14C4C287" w:rsidR="009C0521" w:rsidRPr="0070514A" w:rsidRDefault="00304948" w:rsidP="00B95893">
      <w:pPr>
        <w:jc w:val="center"/>
        <w:rPr>
          <w:rFonts w:asciiTheme="majorEastAsia" w:eastAsiaTheme="majorEastAsia" w:hAnsiTheme="majorEastAsia"/>
        </w:rPr>
      </w:pPr>
      <w:r>
        <w:rPr>
          <w:rFonts w:asciiTheme="majorEastAsia" w:eastAsiaTheme="majorEastAsia" w:hAnsiTheme="majorEastAsia" w:hint="eastAsia"/>
        </w:rPr>
        <w:lastRenderedPageBreak/>
        <w:t>多言語</w:t>
      </w:r>
      <w:r w:rsidR="000916E6">
        <w:rPr>
          <w:rFonts w:asciiTheme="majorEastAsia" w:eastAsiaTheme="majorEastAsia" w:hAnsiTheme="majorEastAsia" w:hint="eastAsia"/>
        </w:rPr>
        <w:t>対応</w:t>
      </w:r>
      <w:r>
        <w:rPr>
          <w:rFonts w:asciiTheme="majorEastAsia" w:eastAsiaTheme="majorEastAsia" w:hAnsiTheme="majorEastAsia" w:hint="eastAsia"/>
        </w:rPr>
        <w:t>エリアマップ</w:t>
      </w:r>
      <w:r w:rsidR="0037163D">
        <w:rPr>
          <w:rFonts w:asciiTheme="majorEastAsia" w:eastAsiaTheme="majorEastAsia" w:hAnsiTheme="majorEastAsia" w:hint="eastAsia"/>
        </w:rPr>
        <w:t>作成</w:t>
      </w:r>
      <w:r w:rsidR="00B95893" w:rsidRPr="0070514A">
        <w:rPr>
          <w:rFonts w:asciiTheme="majorEastAsia" w:eastAsiaTheme="majorEastAsia" w:hAnsiTheme="majorEastAsia" w:hint="eastAsia"/>
        </w:rPr>
        <w:t xml:space="preserve">　仕様書</w:t>
      </w:r>
      <w:r w:rsidR="001C7FDA" w:rsidRPr="0070514A">
        <w:rPr>
          <w:rFonts w:asciiTheme="majorEastAsia" w:eastAsiaTheme="majorEastAsia" w:hAnsiTheme="majorEastAsia" w:hint="eastAsia"/>
        </w:rPr>
        <w:t>（案）</w:t>
      </w:r>
    </w:p>
    <w:p w14:paraId="5845F1D4" w14:textId="77777777" w:rsidR="001C7FDA" w:rsidRDefault="001C7FDA" w:rsidP="009C0521"/>
    <w:p w14:paraId="0E5B287C" w14:textId="77777777" w:rsidR="000858AF" w:rsidRDefault="000858AF" w:rsidP="00D5655A">
      <w:pPr>
        <w:outlineLvl w:val="0"/>
      </w:pPr>
      <w:r>
        <w:rPr>
          <w:rFonts w:hint="eastAsia"/>
        </w:rPr>
        <w:t>１．名称</w:t>
      </w:r>
    </w:p>
    <w:p w14:paraId="5A2CE80C" w14:textId="2CD83A38" w:rsidR="009C0521" w:rsidRDefault="000858AF" w:rsidP="000858AF">
      <w:pPr>
        <w:ind w:firstLineChars="200" w:firstLine="420"/>
      </w:pPr>
      <w:r>
        <w:rPr>
          <w:rFonts w:hint="eastAsia"/>
        </w:rPr>
        <w:t>多言語</w:t>
      </w:r>
      <w:r w:rsidR="000916E6">
        <w:rPr>
          <w:rFonts w:hint="eastAsia"/>
        </w:rPr>
        <w:t>対応</w:t>
      </w:r>
      <w:r>
        <w:rPr>
          <w:rFonts w:hint="eastAsia"/>
        </w:rPr>
        <w:t>エリアマップ</w:t>
      </w:r>
    </w:p>
    <w:p w14:paraId="07CF0DBF" w14:textId="77777777" w:rsidR="009C0521" w:rsidRDefault="009C0521" w:rsidP="009C0521"/>
    <w:p w14:paraId="2D4F15C1" w14:textId="77777777" w:rsidR="000858AF" w:rsidRDefault="000858AF" w:rsidP="00D5655A">
      <w:pPr>
        <w:outlineLvl w:val="0"/>
      </w:pPr>
      <w:r>
        <w:rPr>
          <w:rFonts w:hint="eastAsia"/>
        </w:rPr>
        <w:t>２．適用範囲</w:t>
      </w:r>
    </w:p>
    <w:p w14:paraId="4E025DE3" w14:textId="77777777" w:rsidR="009C0521" w:rsidRDefault="000858AF" w:rsidP="000858AF">
      <w:r>
        <w:rPr>
          <w:rFonts w:hint="eastAsia"/>
        </w:rPr>
        <w:t xml:space="preserve">　　大阪市港区内のエリア各所</w:t>
      </w:r>
    </w:p>
    <w:p w14:paraId="4BD89FF6" w14:textId="77777777" w:rsidR="009C0521" w:rsidRDefault="009C0521" w:rsidP="009C0521"/>
    <w:p w14:paraId="507D79AE" w14:textId="77777777" w:rsidR="000858AF" w:rsidRDefault="000858AF" w:rsidP="00D5655A">
      <w:pPr>
        <w:outlineLvl w:val="0"/>
      </w:pPr>
      <w:r>
        <w:rPr>
          <w:rFonts w:hint="eastAsia"/>
        </w:rPr>
        <w:t>３．内容</w:t>
      </w:r>
    </w:p>
    <w:p w14:paraId="78B1F5D4" w14:textId="05F0F3D1" w:rsidR="006C5706" w:rsidRDefault="000858AF" w:rsidP="00513C87">
      <w:pPr>
        <w:ind w:left="630" w:hangingChars="300" w:hanging="630"/>
      </w:pPr>
      <w:r>
        <w:rPr>
          <w:rFonts w:hint="eastAsia"/>
        </w:rPr>
        <w:t xml:space="preserve">　１）</w:t>
      </w:r>
      <w:r w:rsidR="006C5706">
        <w:rPr>
          <w:rFonts w:hint="eastAsia"/>
        </w:rPr>
        <w:t>本</w:t>
      </w:r>
      <w:r w:rsidR="00AC4143">
        <w:rPr>
          <w:rFonts w:hint="eastAsia"/>
        </w:rPr>
        <w:t>仕様書</w:t>
      </w:r>
      <w:r w:rsidR="00304948">
        <w:rPr>
          <w:rFonts w:hint="eastAsia"/>
        </w:rPr>
        <w:t>において</w:t>
      </w:r>
      <w:r w:rsidR="000916E6">
        <w:rPr>
          <w:rFonts w:hint="eastAsia"/>
        </w:rPr>
        <w:t>作成</w:t>
      </w:r>
      <w:r w:rsidR="00513C87" w:rsidRPr="00513C87">
        <w:rPr>
          <w:rFonts w:hint="eastAsia"/>
        </w:rPr>
        <w:t>する</w:t>
      </w:r>
      <w:r w:rsidR="002B5A40" w:rsidRPr="002B5A40">
        <w:rPr>
          <w:rFonts w:hint="eastAsia"/>
        </w:rPr>
        <w:t>多言語</w:t>
      </w:r>
      <w:r w:rsidR="000916E6">
        <w:rPr>
          <w:rFonts w:hint="eastAsia"/>
        </w:rPr>
        <w:t>対応</w:t>
      </w:r>
      <w:r w:rsidR="002B5A40" w:rsidRPr="002B5A40">
        <w:rPr>
          <w:rFonts w:hint="eastAsia"/>
        </w:rPr>
        <w:t>エリアマップ</w:t>
      </w:r>
      <w:r w:rsidR="00513C87" w:rsidRPr="00513C87">
        <w:rPr>
          <w:rFonts w:hint="eastAsia"/>
        </w:rPr>
        <w:t>については、</w:t>
      </w:r>
      <w:r w:rsidR="006C5706" w:rsidRPr="006C5706">
        <w:rPr>
          <w:rFonts w:hint="eastAsia"/>
        </w:rPr>
        <w:t>築港エリア</w:t>
      </w:r>
      <w:r w:rsidR="006C5706">
        <w:rPr>
          <w:rFonts w:hint="eastAsia"/>
        </w:rPr>
        <w:t>の内外を問わず</w:t>
      </w:r>
      <w:r w:rsidR="00943526">
        <w:rPr>
          <w:rFonts w:hint="eastAsia"/>
        </w:rPr>
        <w:t>港区全エリアの共通事項として</w:t>
      </w:r>
      <w:r w:rsidR="006C5706">
        <w:rPr>
          <w:rFonts w:hint="eastAsia"/>
        </w:rPr>
        <w:t>、原則</w:t>
      </w:r>
      <w:r w:rsidR="00943526">
        <w:rPr>
          <w:rFonts w:hint="eastAsia"/>
        </w:rPr>
        <w:t>、</w:t>
      </w:r>
      <w:r>
        <w:rPr>
          <w:rFonts w:hint="eastAsia"/>
        </w:rPr>
        <w:t>「築港・天保山まちづくり計画（平成</w:t>
      </w:r>
      <w:r>
        <w:rPr>
          <w:rFonts w:hint="eastAsia"/>
        </w:rPr>
        <w:t>29</w:t>
      </w:r>
      <w:r>
        <w:rPr>
          <w:rFonts w:hint="eastAsia"/>
        </w:rPr>
        <w:t>年度策定）」に定める方策</w:t>
      </w:r>
      <w:r w:rsidR="00513C87">
        <w:rPr>
          <w:rFonts w:hint="eastAsia"/>
        </w:rPr>
        <w:t>を</w:t>
      </w:r>
      <w:r w:rsidR="00725EC7">
        <w:rPr>
          <w:rFonts w:hint="eastAsia"/>
        </w:rPr>
        <w:t>基本</w:t>
      </w:r>
      <w:r w:rsidR="00513C87">
        <w:rPr>
          <w:rFonts w:hint="eastAsia"/>
        </w:rPr>
        <w:t>と</w:t>
      </w:r>
      <w:r w:rsidR="00725EC7">
        <w:rPr>
          <w:rFonts w:hint="eastAsia"/>
        </w:rPr>
        <w:t>して以下のとおり作成するものとする。</w:t>
      </w:r>
    </w:p>
    <w:p w14:paraId="5E30BC40" w14:textId="4F566F91" w:rsidR="00725EC7" w:rsidRDefault="00725EC7" w:rsidP="00725EC7">
      <w:pPr>
        <w:ind w:leftChars="200" w:left="630" w:hangingChars="100" w:hanging="210"/>
      </w:pPr>
      <w:r>
        <w:rPr>
          <w:rFonts w:hint="eastAsia"/>
        </w:rPr>
        <w:t>・多様な国籍のインバウンドにも対応するマップの多言語化（日本語、英語、中国語の３カ国語以上</w:t>
      </w:r>
      <w:r w:rsidR="00304948">
        <w:rPr>
          <w:rFonts w:hint="eastAsia"/>
        </w:rPr>
        <w:t>として、</w:t>
      </w:r>
      <w:r w:rsidR="000916E6">
        <w:rPr>
          <w:rFonts w:hint="eastAsia"/>
        </w:rPr>
        <w:t>多言語対応エリア</w:t>
      </w:r>
      <w:r w:rsidR="00304948">
        <w:rPr>
          <w:rFonts w:hint="eastAsia"/>
        </w:rPr>
        <w:t>マップの</w:t>
      </w:r>
      <w:r w:rsidR="00AE6364">
        <w:rPr>
          <w:rFonts w:hint="eastAsia"/>
        </w:rPr>
        <w:t>うち</w:t>
      </w:r>
      <w:r w:rsidR="00EA11B2">
        <w:rPr>
          <w:rFonts w:hint="eastAsia"/>
        </w:rPr>
        <w:t>地図や紹介文など</w:t>
      </w:r>
      <w:r w:rsidR="00304948">
        <w:rPr>
          <w:rFonts w:hint="eastAsia"/>
        </w:rPr>
        <w:t>根幹となる部分については必ず対応することとし、具体的には築港・天保山まちづくり実行委員会と協議して定めること</w:t>
      </w:r>
      <w:r>
        <w:rPr>
          <w:rFonts w:hint="eastAsia"/>
        </w:rPr>
        <w:t>）</w:t>
      </w:r>
    </w:p>
    <w:p w14:paraId="0EB2D55E" w14:textId="77777777" w:rsidR="00725EC7" w:rsidRDefault="00725EC7" w:rsidP="00725EC7">
      <w:pPr>
        <w:ind w:leftChars="200" w:left="630" w:hangingChars="100" w:hanging="210"/>
      </w:pPr>
      <w:r>
        <w:rPr>
          <w:rFonts w:hint="eastAsia"/>
        </w:rPr>
        <w:t>・区内の魅力ある店舗や名所などの独自性あふれる取材による紹介</w:t>
      </w:r>
    </w:p>
    <w:p w14:paraId="7DB0431F" w14:textId="77777777" w:rsidR="00725EC7" w:rsidRDefault="00725EC7" w:rsidP="00725EC7">
      <w:pPr>
        <w:ind w:leftChars="200" w:left="630" w:hangingChars="100" w:hanging="210"/>
      </w:pPr>
      <w:r>
        <w:rPr>
          <w:rFonts w:hint="eastAsia"/>
        </w:rPr>
        <w:t>・</w:t>
      </w:r>
      <w:r>
        <w:rPr>
          <w:rFonts w:hint="eastAsia"/>
        </w:rPr>
        <w:t>HP</w:t>
      </w:r>
      <w:r>
        <w:rPr>
          <w:rFonts w:hint="eastAsia"/>
        </w:rPr>
        <w:t>や</w:t>
      </w:r>
      <w:r>
        <w:rPr>
          <w:rFonts w:hint="eastAsia"/>
        </w:rPr>
        <w:t>SNS</w:t>
      </w:r>
      <w:r>
        <w:rPr>
          <w:rFonts w:hint="eastAsia"/>
        </w:rPr>
        <w:t>などの媒体での配布も考慮した体裁</w:t>
      </w:r>
    </w:p>
    <w:p w14:paraId="6E0C0381" w14:textId="77777777" w:rsidR="006C5706" w:rsidRDefault="006C5706" w:rsidP="006C5706">
      <w:pPr>
        <w:ind w:leftChars="100" w:left="630" w:hangingChars="200" w:hanging="420"/>
      </w:pPr>
      <w:r>
        <w:rPr>
          <w:rFonts w:hint="eastAsia"/>
        </w:rPr>
        <w:t>２）その他</w:t>
      </w:r>
      <w:r w:rsidR="00725EC7">
        <w:rPr>
          <w:rFonts w:hint="eastAsia"/>
        </w:rPr>
        <w:t>の</w:t>
      </w:r>
      <w:r>
        <w:rPr>
          <w:rFonts w:hint="eastAsia"/>
        </w:rPr>
        <w:t>仕様については、</w:t>
      </w:r>
      <w:r w:rsidR="00513C87">
        <w:rPr>
          <w:rFonts w:hint="eastAsia"/>
        </w:rPr>
        <w:t>乙が</w:t>
      </w:r>
      <w:r w:rsidR="000858AF">
        <w:rPr>
          <w:rFonts w:hint="eastAsia"/>
        </w:rPr>
        <w:t>企画提案</w:t>
      </w:r>
      <w:r w:rsidR="00513C87">
        <w:rPr>
          <w:rFonts w:hint="eastAsia"/>
        </w:rPr>
        <w:t>した</w:t>
      </w:r>
      <w:r w:rsidR="00725EC7">
        <w:rPr>
          <w:rFonts w:hint="eastAsia"/>
        </w:rPr>
        <w:t>内容に基づき</w:t>
      </w:r>
      <w:r w:rsidR="000858AF">
        <w:rPr>
          <w:rFonts w:hint="eastAsia"/>
        </w:rPr>
        <w:t>作成することと</w:t>
      </w:r>
      <w:r>
        <w:rPr>
          <w:rFonts w:hint="eastAsia"/>
        </w:rPr>
        <w:t>する。</w:t>
      </w:r>
    </w:p>
    <w:p w14:paraId="5DEF66D2" w14:textId="681D7DAB" w:rsidR="000858AF" w:rsidRPr="0068027A" w:rsidRDefault="006C5706" w:rsidP="006C5706">
      <w:pPr>
        <w:ind w:leftChars="100" w:left="630" w:hangingChars="200" w:hanging="420"/>
      </w:pPr>
      <w:r>
        <w:rPr>
          <w:rFonts w:hint="eastAsia"/>
        </w:rPr>
        <w:t>３）本仕様書により作成する</w:t>
      </w:r>
      <w:r w:rsidRPr="006C5706">
        <w:rPr>
          <w:rFonts w:hint="eastAsia"/>
        </w:rPr>
        <w:t>多言語</w:t>
      </w:r>
      <w:r w:rsidR="00AE6364">
        <w:rPr>
          <w:rFonts w:hint="eastAsia"/>
        </w:rPr>
        <w:t>対応</w:t>
      </w:r>
      <w:r w:rsidRPr="006C5706">
        <w:rPr>
          <w:rFonts w:hint="eastAsia"/>
        </w:rPr>
        <w:t>エリアマップ</w:t>
      </w:r>
      <w:r>
        <w:rPr>
          <w:rFonts w:hint="eastAsia"/>
        </w:rPr>
        <w:t>については</w:t>
      </w:r>
      <w:r w:rsidR="00304948">
        <w:rPr>
          <w:rFonts w:hint="eastAsia"/>
        </w:rPr>
        <w:t>、別に定めのない限り、</w:t>
      </w:r>
      <w:r>
        <w:rPr>
          <w:rFonts w:hint="eastAsia"/>
        </w:rPr>
        <w:t>無償</w:t>
      </w:r>
      <w:r w:rsidR="00304948">
        <w:rPr>
          <w:rFonts w:hint="eastAsia"/>
        </w:rPr>
        <w:t>により配布</w:t>
      </w:r>
      <w:r>
        <w:rPr>
          <w:rFonts w:hint="eastAsia"/>
        </w:rPr>
        <w:t>する</w:t>
      </w:r>
      <w:r w:rsidR="000858AF" w:rsidRPr="0068027A">
        <w:rPr>
          <w:rFonts w:hint="eastAsia"/>
        </w:rPr>
        <w:t>。</w:t>
      </w:r>
    </w:p>
    <w:p w14:paraId="444862FA" w14:textId="77777777" w:rsidR="000858AF" w:rsidRPr="0068027A" w:rsidRDefault="000858AF" w:rsidP="000858AF">
      <w:pPr>
        <w:ind w:left="525" w:hangingChars="250" w:hanging="525"/>
      </w:pPr>
      <w:r w:rsidRPr="0068027A">
        <w:rPr>
          <w:rFonts w:hint="eastAsia"/>
        </w:rPr>
        <w:t xml:space="preserve">　</w:t>
      </w:r>
      <w:r w:rsidR="00725EC7" w:rsidRPr="0068027A">
        <w:rPr>
          <w:rFonts w:hint="eastAsia"/>
        </w:rPr>
        <w:t>４</w:t>
      </w:r>
      <w:r w:rsidRPr="0068027A">
        <w:rPr>
          <w:rFonts w:hint="eastAsia"/>
        </w:rPr>
        <w:t>）著作権の考え方については、以下のとおりとする。</w:t>
      </w:r>
    </w:p>
    <w:p w14:paraId="35D9EB04" w14:textId="77777777" w:rsidR="0037163D" w:rsidRPr="0068027A" w:rsidRDefault="0037163D" w:rsidP="0037163D">
      <w:pPr>
        <w:ind w:leftChars="200" w:left="840" w:hangingChars="200" w:hanging="420"/>
      </w:pPr>
      <w:r w:rsidRPr="0068027A">
        <w:rPr>
          <w:rFonts w:hint="eastAsia"/>
        </w:rPr>
        <w:t>ア　本業務で作成した成果物に係る使用権及び著作権（著作権法（昭和</w:t>
      </w:r>
      <w:r w:rsidRPr="0068027A">
        <w:rPr>
          <w:rFonts w:hint="eastAsia"/>
        </w:rPr>
        <w:t xml:space="preserve">45 </w:t>
      </w:r>
      <w:r w:rsidRPr="0068027A">
        <w:rPr>
          <w:rFonts w:hint="eastAsia"/>
        </w:rPr>
        <w:t>年法律第</w:t>
      </w:r>
      <w:r w:rsidRPr="0068027A">
        <w:rPr>
          <w:rFonts w:hint="eastAsia"/>
        </w:rPr>
        <w:t xml:space="preserve">48 </w:t>
      </w:r>
      <w:r w:rsidRPr="0068027A">
        <w:rPr>
          <w:rFonts w:hint="eastAsia"/>
        </w:rPr>
        <w:t>号）第</w:t>
      </w:r>
      <w:r w:rsidRPr="0068027A">
        <w:rPr>
          <w:rFonts w:hint="eastAsia"/>
        </w:rPr>
        <w:t xml:space="preserve">21 </w:t>
      </w:r>
      <w:r w:rsidRPr="0068027A">
        <w:rPr>
          <w:rFonts w:hint="eastAsia"/>
        </w:rPr>
        <w:t>条から第</w:t>
      </w:r>
      <w:r w:rsidRPr="0068027A">
        <w:rPr>
          <w:rFonts w:hint="eastAsia"/>
        </w:rPr>
        <w:t xml:space="preserve">28 </w:t>
      </w:r>
      <w:r w:rsidRPr="0068027A">
        <w:rPr>
          <w:rFonts w:hint="eastAsia"/>
        </w:rPr>
        <w:t>条までに規定する権利をいう）については、実行委員会及び事業者の共有に帰属し、相互に内容を公表することを承諾する。なお、別に定めがない限り、成果物の配布は無償で行わなければならない。</w:t>
      </w:r>
    </w:p>
    <w:p w14:paraId="0419CE53" w14:textId="77777777" w:rsidR="0037163D" w:rsidRPr="0068027A" w:rsidRDefault="0037163D" w:rsidP="0037163D">
      <w:pPr>
        <w:ind w:leftChars="200" w:left="840" w:hangingChars="200" w:hanging="420"/>
      </w:pPr>
      <w:r w:rsidRPr="0068027A">
        <w:rPr>
          <w:rFonts w:hint="eastAsia"/>
        </w:rPr>
        <w:t>イ　事業者又は実行委員会が成果物を改変（</w:t>
      </w:r>
      <w:r w:rsidRPr="0068027A">
        <w:rPr>
          <w:rFonts w:hint="eastAsia"/>
        </w:rPr>
        <w:t>2</w:t>
      </w:r>
      <w:r w:rsidRPr="0068027A">
        <w:rPr>
          <w:rFonts w:hint="eastAsia"/>
        </w:rPr>
        <w:t>次流用）する場合には、相互に承認を受けることとする。承認を受けた成果物を改変したものについては、前項の規定を適用せず、有償または無償で配布することができる。また、改変後の使用権及び著作権については、甲または乙いずれかの作成したものに帰属する。なお、第三者に著作権等を譲渡する場合には、相互に承認を受けるものとする。</w:t>
      </w:r>
    </w:p>
    <w:p w14:paraId="6D0CFFC5" w14:textId="77777777" w:rsidR="0037163D" w:rsidRPr="0068027A" w:rsidRDefault="0037163D" w:rsidP="0037163D">
      <w:pPr>
        <w:ind w:leftChars="200" w:left="840" w:hangingChars="200" w:hanging="420"/>
      </w:pPr>
      <w:r w:rsidRPr="0068027A">
        <w:rPr>
          <w:rFonts w:hint="eastAsia"/>
        </w:rPr>
        <w:t>ウ　成果物の活用が公序良俗に反し、又はこれに反する恐れがある場合は、実行委員会</w:t>
      </w:r>
      <w:r w:rsidRPr="0068027A">
        <w:rPr>
          <w:rFonts w:hint="eastAsia"/>
        </w:rPr>
        <w:lastRenderedPageBreak/>
        <w:t>は大阪市港区役所とも協議のうえ、事業者に対して、使用の差し止めや回収等を求めることができる。又、事業者はこれらの要求があった場合は、これに従わなければならない。</w:t>
      </w:r>
    </w:p>
    <w:p w14:paraId="7B37CBF2" w14:textId="77777777" w:rsidR="000858AF" w:rsidRPr="0068027A" w:rsidRDefault="000858AF" w:rsidP="00836374">
      <w:pPr>
        <w:ind w:left="630" w:hangingChars="300" w:hanging="630"/>
      </w:pPr>
    </w:p>
    <w:p w14:paraId="269808AA" w14:textId="77777777" w:rsidR="00513C87" w:rsidRPr="0068027A" w:rsidRDefault="00513C87" w:rsidP="00D5655A">
      <w:pPr>
        <w:ind w:left="630" w:hangingChars="300" w:hanging="630"/>
        <w:outlineLvl w:val="0"/>
      </w:pPr>
      <w:r w:rsidRPr="0068027A">
        <w:rPr>
          <w:rFonts w:hint="eastAsia"/>
        </w:rPr>
        <w:t>４．成果物</w:t>
      </w:r>
    </w:p>
    <w:p w14:paraId="31911E14" w14:textId="3B0271B3" w:rsidR="00513C87" w:rsidRPr="0068027A" w:rsidRDefault="00513C87" w:rsidP="00513C87">
      <w:pPr>
        <w:ind w:leftChars="-100" w:left="420" w:hangingChars="300" w:hanging="630"/>
      </w:pPr>
      <w:r w:rsidRPr="0068027A">
        <w:rPr>
          <w:rFonts w:hint="eastAsia"/>
        </w:rPr>
        <w:t xml:space="preserve">　　１）本</w:t>
      </w:r>
      <w:r w:rsidR="00632B64" w:rsidRPr="0068027A">
        <w:rPr>
          <w:rFonts w:hint="eastAsia"/>
        </w:rPr>
        <w:t>業務</w:t>
      </w:r>
      <w:r w:rsidRPr="0068027A">
        <w:rPr>
          <w:rFonts w:hint="eastAsia"/>
        </w:rPr>
        <w:t>で作成した</w:t>
      </w:r>
      <w:r w:rsidR="002B5A40" w:rsidRPr="0068027A">
        <w:rPr>
          <w:rFonts w:hint="eastAsia"/>
        </w:rPr>
        <w:t>多言語</w:t>
      </w:r>
      <w:r w:rsidR="00AE6364">
        <w:rPr>
          <w:rFonts w:hint="eastAsia"/>
        </w:rPr>
        <w:t>対応</w:t>
      </w:r>
      <w:r w:rsidR="002B5A40" w:rsidRPr="0068027A">
        <w:rPr>
          <w:rFonts w:hint="eastAsia"/>
        </w:rPr>
        <w:t>エリアマップ</w:t>
      </w:r>
      <w:r w:rsidRPr="0068027A">
        <w:rPr>
          <w:rFonts w:hint="eastAsia"/>
        </w:rPr>
        <w:t>について</w:t>
      </w:r>
      <w:r w:rsidR="001C7FDA" w:rsidRPr="0068027A">
        <w:rPr>
          <w:rFonts w:hint="eastAsia"/>
        </w:rPr>
        <w:t>は</w:t>
      </w:r>
      <w:r w:rsidRPr="0068027A">
        <w:rPr>
          <w:rFonts w:hint="eastAsia"/>
        </w:rPr>
        <w:t>、以下のとおり成果物として</w:t>
      </w:r>
      <w:r w:rsidR="001C7FDA" w:rsidRPr="0068027A">
        <w:rPr>
          <w:rFonts w:hint="eastAsia"/>
        </w:rPr>
        <w:t>処理するものとする。</w:t>
      </w:r>
    </w:p>
    <w:p w14:paraId="35A45415" w14:textId="3AA01B40" w:rsidR="000858AF" w:rsidRDefault="001C7FDA" w:rsidP="0037163D">
      <w:pPr>
        <w:ind w:left="840" w:hangingChars="400" w:hanging="840"/>
      </w:pPr>
      <w:r w:rsidRPr="0068027A">
        <w:rPr>
          <w:rFonts w:hint="eastAsia"/>
        </w:rPr>
        <w:t xml:space="preserve">　　ア　</w:t>
      </w:r>
      <w:r w:rsidR="0037163D" w:rsidRPr="0068027A">
        <w:rPr>
          <w:rFonts w:hint="eastAsia"/>
        </w:rPr>
        <w:t>実行委員会が必要な成果品は、原則として印刷物</w:t>
      </w:r>
      <w:r w:rsidR="0037163D" w:rsidRPr="0068027A">
        <w:rPr>
          <w:rFonts w:hint="eastAsia"/>
        </w:rPr>
        <w:t>2,000</w:t>
      </w:r>
      <w:r w:rsidR="0037163D" w:rsidRPr="0068027A">
        <w:rPr>
          <w:rFonts w:hint="eastAsia"/>
        </w:rPr>
        <w:t>部以上、電子データ（ＰＤＦ形式及びイメージファイル形式等）をＣＤ等に記録したものとす</w:t>
      </w:r>
      <w:r w:rsidR="0037163D" w:rsidRPr="0037163D">
        <w:rPr>
          <w:rFonts w:hint="eastAsia"/>
        </w:rPr>
        <w:t>る。</w:t>
      </w:r>
    </w:p>
    <w:sectPr w:rsidR="000858AF" w:rsidSect="00B752F4">
      <w:footerReference w:type="default" r:id="rId8"/>
      <w:pgSz w:w="11906" w:h="16838"/>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39004" w14:textId="77777777" w:rsidR="002C010F" w:rsidRDefault="002C010F" w:rsidP="00796538">
      <w:r>
        <w:separator/>
      </w:r>
    </w:p>
  </w:endnote>
  <w:endnote w:type="continuationSeparator" w:id="0">
    <w:p w14:paraId="63484881" w14:textId="77777777" w:rsidR="002C010F" w:rsidRDefault="002C010F" w:rsidP="00796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821579"/>
      <w:docPartObj>
        <w:docPartGallery w:val="Page Numbers (Bottom of Page)"/>
        <w:docPartUnique/>
      </w:docPartObj>
    </w:sdtPr>
    <w:sdtEndPr/>
    <w:sdtContent>
      <w:p w14:paraId="5249C3AC" w14:textId="77777777" w:rsidR="002A02EE" w:rsidRDefault="002A02EE">
        <w:pPr>
          <w:pStyle w:val="a6"/>
          <w:jc w:val="center"/>
        </w:pPr>
        <w:r>
          <w:fldChar w:fldCharType="begin"/>
        </w:r>
        <w:r>
          <w:instrText>PAGE   \* MERGEFORMAT</w:instrText>
        </w:r>
        <w:r>
          <w:fldChar w:fldCharType="separate"/>
        </w:r>
        <w:r w:rsidR="00D56ACC" w:rsidRPr="00D56ACC">
          <w:rPr>
            <w:noProof/>
            <w:lang w:val="ja-JP"/>
          </w:rPr>
          <w:t>4</w:t>
        </w:r>
        <w:r>
          <w:fldChar w:fldCharType="end"/>
        </w:r>
      </w:p>
    </w:sdtContent>
  </w:sdt>
  <w:p w14:paraId="72E47B71" w14:textId="77777777" w:rsidR="002A02EE" w:rsidRDefault="002A02E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94FAB" w14:textId="77777777" w:rsidR="002C010F" w:rsidRDefault="002C010F" w:rsidP="00796538">
      <w:r>
        <w:separator/>
      </w:r>
    </w:p>
  </w:footnote>
  <w:footnote w:type="continuationSeparator" w:id="0">
    <w:p w14:paraId="3B464FE8" w14:textId="77777777" w:rsidR="002C010F" w:rsidRDefault="002C010F" w:rsidP="00796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0D0E"/>
    <w:multiLevelType w:val="multilevel"/>
    <w:tmpl w:val="21344296"/>
    <w:lvl w:ilvl="0">
      <w:start w:val="1"/>
      <w:numFmt w:val="decimalFullWidth"/>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6577AD6"/>
    <w:multiLevelType w:val="hybridMultilevel"/>
    <w:tmpl w:val="4FFCF3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9D5EBE"/>
    <w:multiLevelType w:val="hybridMultilevel"/>
    <w:tmpl w:val="12EE9954"/>
    <w:lvl w:ilvl="0" w:tplc="95FA1CCE">
      <w:start w:val="1"/>
      <w:numFmt w:val="decimal"/>
      <w:lvlText w:val="第%1条"/>
      <w:lvlJc w:val="left"/>
      <w:pPr>
        <w:ind w:left="855" w:hanging="855"/>
      </w:pPr>
      <w:rPr>
        <w:rFonts w:hint="default"/>
      </w:rPr>
    </w:lvl>
    <w:lvl w:ilvl="1" w:tplc="3322FBA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4A1727"/>
    <w:multiLevelType w:val="hybridMultilevel"/>
    <w:tmpl w:val="E028F852"/>
    <w:lvl w:ilvl="0" w:tplc="3322FBA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1063718"/>
    <w:multiLevelType w:val="hybridMultilevel"/>
    <w:tmpl w:val="9F527A7C"/>
    <w:lvl w:ilvl="0" w:tplc="D8C2073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F16DB5"/>
    <w:multiLevelType w:val="hybridMultilevel"/>
    <w:tmpl w:val="2BA4AE38"/>
    <w:lvl w:ilvl="0" w:tplc="36F816FA">
      <w:start w:val="3"/>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2B5238"/>
    <w:multiLevelType w:val="hybridMultilevel"/>
    <w:tmpl w:val="C750F4D4"/>
    <w:lvl w:ilvl="0" w:tplc="04EABF54">
      <w:start w:val="1"/>
      <w:numFmt w:val="decimal"/>
      <w:lvlText w:val="%1."/>
      <w:lvlJc w:val="left"/>
      <w:pPr>
        <w:tabs>
          <w:tab w:val="num" w:pos="720"/>
        </w:tabs>
        <w:ind w:left="720" w:hanging="360"/>
      </w:pPr>
    </w:lvl>
    <w:lvl w:ilvl="1" w:tplc="6CEE51F6" w:tentative="1">
      <w:start w:val="1"/>
      <w:numFmt w:val="decimal"/>
      <w:lvlText w:val="%2."/>
      <w:lvlJc w:val="left"/>
      <w:pPr>
        <w:tabs>
          <w:tab w:val="num" w:pos="1440"/>
        </w:tabs>
        <w:ind w:left="1440" w:hanging="360"/>
      </w:pPr>
    </w:lvl>
    <w:lvl w:ilvl="2" w:tplc="CE58B396" w:tentative="1">
      <w:start w:val="1"/>
      <w:numFmt w:val="decimal"/>
      <w:lvlText w:val="%3."/>
      <w:lvlJc w:val="left"/>
      <w:pPr>
        <w:tabs>
          <w:tab w:val="num" w:pos="2160"/>
        </w:tabs>
        <w:ind w:left="2160" w:hanging="360"/>
      </w:pPr>
    </w:lvl>
    <w:lvl w:ilvl="3" w:tplc="13E0F268" w:tentative="1">
      <w:start w:val="1"/>
      <w:numFmt w:val="decimal"/>
      <w:lvlText w:val="%4."/>
      <w:lvlJc w:val="left"/>
      <w:pPr>
        <w:tabs>
          <w:tab w:val="num" w:pos="2880"/>
        </w:tabs>
        <w:ind w:left="2880" w:hanging="360"/>
      </w:pPr>
    </w:lvl>
    <w:lvl w:ilvl="4" w:tplc="1F989336" w:tentative="1">
      <w:start w:val="1"/>
      <w:numFmt w:val="decimal"/>
      <w:lvlText w:val="%5."/>
      <w:lvlJc w:val="left"/>
      <w:pPr>
        <w:tabs>
          <w:tab w:val="num" w:pos="3600"/>
        </w:tabs>
        <w:ind w:left="3600" w:hanging="360"/>
      </w:pPr>
    </w:lvl>
    <w:lvl w:ilvl="5" w:tplc="F288EDD2" w:tentative="1">
      <w:start w:val="1"/>
      <w:numFmt w:val="decimal"/>
      <w:lvlText w:val="%6."/>
      <w:lvlJc w:val="left"/>
      <w:pPr>
        <w:tabs>
          <w:tab w:val="num" w:pos="4320"/>
        </w:tabs>
        <w:ind w:left="4320" w:hanging="360"/>
      </w:pPr>
    </w:lvl>
    <w:lvl w:ilvl="6" w:tplc="4BD2484C" w:tentative="1">
      <w:start w:val="1"/>
      <w:numFmt w:val="decimal"/>
      <w:lvlText w:val="%7."/>
      <w:lvlJc w:val="left"/>
      <w:pPr>
        <w:tabs>
          <w:tab w:val="num" w:pos="5040"/>
        </w:tabs>
        <w:ind w:left="5040" w:hanging="360"/>
      </w:pPr>
    </w:lvl>
    <w:lvl w:ilvl="7" w:tplc="E5E087C2" w:tentative="1">
      <w:start w:val="1"/>
      <w:numFmt w:val="decimal"/>
      <w:lvlText w:val="%8."/>
      <w:lvlJc w:val="left"/>
      <w:pPr>
        <w:tabs>
          <w:tab w:val="num" w:pos="5760"/>
        </w:tabs>
        <w:ind w:left="5760" w:hanging="360"/>
      </w:pPr>
    </w:lvl>
    <w:lvl w:ilvl="8" w:tplc="AA702C94" w:tentative="1">
      <w:start w:val="1"/>
      <w:numFmt w:val="decimal"/>
      <w:lvlText w:val="%9."/>
      <w:lvlJc w:val="left"/>
      <w:pPr>
        <w:tabs>
          <w:tab w:val="num" w:pos="6480"/>
        </w:tabs>
        <w:ind w:left="6480" w:hanging="360"/>
      </w:pPr>
    </w:lvl>
  </w:abstractNum>
  <w:abstractNum w:abstractNumId="7" w15:restartNumberingAfterBreak="0">
    <w:nsid w:val="292E1258"/>
    <w:multiLevelType w:val="hybridMultilevel"/>
    <w:tmpl w:val="C4BCFFB8"/>
    <w:lvl w:ilvl="0" w:tplc="C3983414">
      <w:start w:val="1"/>
      <w:numFmt w:val="decimal"/>
      <w:lvlText w:val="%1."/>
      <w:lvlJc w:val="left"/>
      <w:pPr>
        <w:tabs>
          <w:tab w:val="num" w:pos="720"/>
        </w:tabs>
        <w:ind w:left="720" w:hanging="360"/>
      </w:pPr>
    </w:lvl>
    <w:lvl w:ilvl="1" w:tplc="5DD07B1A" w:tentative="1">
      <w:start w:val="1"/>
      <w:numFmt w:val="decimal"/>
      <w:lvlText w:val="%2."/>
      <w:lvlJc w:val="left"/>
      <w:pPr>
        <w:tabs>
          <w:tab w:val="num" w:pos="1440"/>
        </w:tabs>
        <w:ind w:left="1440" w:hanging="360"/>
      </w:pPr>
    </w:lvl>
    <w:lvl w:ilvl="2" w:tplc="EFA05DD2" w:tentative="1">
      <w:start w:val="1"/>
      <w:numFmt w:val="decimal"/>
      <w:lvlText w:val="%3."/>
      <w:lvlJc w:val="left"/>
      <w:pPr>
        <w:tabs>
          <w:tab w:val="num" w:pos="2160"/>
        </w:tabs>
        <w:ind w:left="2160" w:hanging="360"/>
      </w:pPr>
    </w:lvl>
    <w:lvl w:ilvl="3" w:tplc="BA98FF4A" w:tentative="1">
      <w:start w:val="1"/>
      <w:numFmt w:val="decimal"/>
      <w:lvlText w:val="%4."/>
      <w:lvlJc w:val="left"/>
      <w:pPr>
        <w:tabs>
          <w:tab w:val="num" w:pos="2880"/>
        </w:tabs>
        <w:ind w:left="2880" w:hanging="360"/>
      </w:pPr>
    </w:lvl>
    <w:lvl w:ilvl="4" w:tplc="695EC136" w:tentative="1">
      <w:start w:val="1"/>
      <w:numFmt w:val="decimal"/>
      <w:lvlText w:val="%5."/>
      <w:lvlJc w:val="left"/>
      <w:pPr>
        <w:tabs>
          <w:tab w:val="num" w:pos="3600"/>
        </w:tabs>
        <w:ind w:left="3600" w:hanging="360"/>
      </w:pPr>
    </w:lvl>
    <w:lvl w:ilvl="5" w:tplc="CC882E48" w:tentative="1">
      <w:start w:val="1"/>
      <w:numFmt w:val="decimal"/>
      <w:lvlText w:val="%6."/>
      <w:lvlJc w:val="left"/>
      <w:pPr>
        <w:tabs>
          <w:tab w:val="num" w:pos="4320"/>
        </w:tabs>
        <w:ind w:left="4320" w:hanging="360"/>
      </w:pPr>
    </w:lvl>
    <w:lvl w:ilvl="6" w:tplc="F0E8B2B4" w:tentative="1">
      <w:start w:val="1"/>
      <w:numFmt w:val="decimal"/>
      <w:lvlText w:val="%7."/>
      <w:lvlJc w:val="left"/>
      <w:pPr>
        <w:tabs>
          <w:tab w:val="num" w:pos="5040"/>
        </w:tabs>
        <w:ind w:left="5040" w:hanging="360"/>
      </w:pPr>
    </w:lvl>
    <w:lvl w:ilvl="7" w:tplc="561AB320" w:tentative="1">
      <w:start w:val="1"/>
      <w:numFmt w:val="decimal"/>
      <w:lvlText w:val="%8."/>
      <w:lvlJc w:val="left"/>
      <w:pPr>
        <w:tabs>
          <w:tab w:val="num" w:pos="5760"/>
        </w:tabs>
        <w:ind w:left="5760" w:hanging="360"/>
      </w:pPr>
    </w:lvl>
    <w:lvl w:ilvl="8" w:tplc="40264CA2" w:tentative="1">
      <w:start w:val="1"/>
      <w:numFmt w:val="decimal"/>
      <w:lvlText w:val="%9."/>
      <w:lvlJc w:val="left"/>
      <w:pPr>
        <w:tabs>
          <w:tab w:val="num" w:pos="6480"/>
        </w:tabs>
        <w:ind w:left="6480" w:hanging="360"/>
      </w:pPr>
    </w:lvl>
  </w:abstractNum>
  <w:abstractNum w:abstractNumId="8" w15:restartNumberingAfterBreak="0">
    <w:nsid w:val="2A0122AD"/>
    <w:multiLevelType w:val="hybridMultilevel"/>
    <w:tmpl w:val="A45847FA"/>
    <w:lvl w:ilvl="0" w:tplc="3322FBA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2F40A59"/>
    <w:multiLevelType w:val="hybridMultilevel"/>
    <w:tmpl w:val="2FE02680"/>
    <w:lvl w:ilvl="0" w:tplc="80A0F8E2">
      <w:start w:val="1"/>
      <w:numFmt w:val="decimal"/>
      <w:lvlText w:val="%1."/>
      <w:lvlJc w:val="left"/>
      <w:pPr>
        <w:tabs>
          <w:tab w:val="num" w:pos="720"/>
        </w:tabs>
        <w:ind w:left="720" w:hanging="360"/>
      </w:pPr>
    </w:lvl>
    <w:lvl w:ilvl="1" w:tplc="B936DD92" w:tentative="1">
      <w:start w:val="1"/>
      <w:numFmt w:val="decimal"/>
      <w:lvlText w:val="%2."/>
      <w:lvlJc w:val="left"/>
      <w:pPr>
        <w:tabs>
          <w:tab w:val="num" w:pos="1440"/>
        </w:tabs>
        <w:ind w:left="1440" w:hanging="360"/>
      </w:pPr>
    </w:lvl>
    <w:lvl w:ilvl="2" w:tplc="BC9890EE" w:tentative="1">
      <w:start w:val="1"/>
      <w:numFmt w:val="decimal"/>
      <w:lvlText w:val="%3."/>
      <w:lvlJc w:val="left"/>
      <w:pPr>
        <w:tabs>
          <w:tab w:val="num" w:pos="2160"/>
        </w:tabs>
        <w:ind w:left="2160" w:hanging="360"/>
      </w:pPr>
    </w:lvl>
    <w:lvl w:ilvl="3" w:tplc="8C8AEC02" w:tentative="1">
      <w:start w:val="1"/>
      <w:numFmt w:val="decimal"/>
      <w:lvlText w:val="%4."/>
      <w:lvlJc w:val="left"/>
      <w:pPr>
        <w:tabs>
          <w:tab w:val="num" w:pos="2880"/>
        </w:tabs>
        <w:ind w:left="2880" w:hanging="360"/>
      </w:pPr>
    </w:lvl>
    <w:lvl w:ilvl="4" w:tplc="BA5AAB00" w:tentative="1">
      <w:start w:val="1"/>
      <w:numFmt w:val="decimal"/>
      <w:lvlText w:val="%5."/>
      <w:lvlJc w:val="left"/>
      <w:pPr>
        <w:tabs>
          <w:tab w:val="num" w:pos="3600"/>
        </w:tabs>
        <w:ind w:left="3600" w:hanging="360"/>
      </w:pPr>
    </w:lvl>
    <w:lvl w:ilvl="5" w:tplc="C6624DF8" w:tentative="1">
      <w:start w:val="1"/>
      <w:numFmt w:val="decimal"/>
      <w:lvlText w:val="%6."/>
      <w:lvlJc w:val="left"/>
      <w:pPr>
        <w:tabs>
          <w:tab w:val="num" w:pos="4320"/>
        </w:tabs>
        <w:ind w:left="4320" w:hanging="360"/>
      </w:pPr>
    </w:lvl>
    <w:lvl w:ilvl="6" w:tplc="83CC8B88" w:tentative="1">
      <w:start w:val="1"/>
      <w:numFmt w:val="decimal"/>
      <w:lvlText w:val="%7."/>
      <w:lvlJc w:val="left"/>
      <w:pPr>
        <w:tabs>
          <w:tab w:val="num" w:pos="5040"/>
        </w:tabs>
        <w:ind w:left="5040" w:hanging="360"/>
      </w:pPr>
    </w:lvl>
    <w:lvl w:ilvl="7" w:tplc="6DD60D1A" w:tentative="1">
      <w:start w:val="1"/>
      <w:numFmt w:val="decimal"/>
      <w:lvlText w:val="%8."/>
      <w:lvlJc w:val="left"/>
      <w:pPr>
        <w:tabs>
          <w:tab w:val="num" w:pos="5760"/>
        </w:tabs>
        <w:ind w:left="5760" w:hanging="360"/>
      </w:pPr>
    </w:lvl>
    <w:lvl w:ilvl="8" w:tplc="0004D8DE" w:tentative="1">
      <w:start w:val="1"/>
      <w:numFmt w:val="decimal"/>
      <w:lvlText w:val="%9."/>
      <w:lvlJc w:val="left"/>
      <w:pPr>
        <w:tabs>
          <w:tab w:val="num" w:pos="6480"/>
        </w:tabs>
        <w:ind w:left="6480" w:hanging="360"/>
      </w:pPr>
    </w:lvl>
  </w:abstractNum>
  <w:abstractNum w:abstractNumId="10" w15:restartNumberingAfterBreak="0">
    <w:nsid w:val="35BE7A8E"/>
    <w:multiLevelType w:val="hybridMultilevel"/>
    <w:tmpl w:val="F070A38E"/>
    <w:lvl w:ilvl="0" w:tplc="2AF0A710">
      <w:start w:val="1"/>
      <w:numFmt w:val="decimal"/>
      <w:lvlText w:val="%1."/>
      <w:lvlJc w:val="left"/>
      <w:pPr>
        <w:tabs>
          <w:tab w:val="num" w:pos="720"/>
        </w:tabs>
        <w:ind w:left="720" w:hanging="360"/>
      </w:pPr>
    </w:lvl>
    <w:lvl w:ilvl="1" w:tplc="7C149A74" w:tentative="1">
      <w:start w:val="1"/>
      <w:numFmt w:val="decimal"/>
      <w:lvlText w:val="%2."/>
      <w:lvlJc w:val="left"/>
      <w:pPr>
        <w:tabs>
          <w:tab w:val="num" w:pos="1440"/>
        </w:tabs>
        <w:ind w:left="1440" w:hanging="360"/>
      </w:pPr>
    </w:lvl>
    <w:lvl w:ilvl="2" w:tplc="D3EE1214" w:tentative="1">
      <w:start w:val="1"/>
      <w:numFmt w:val="decimal"/>
      <w:lvlText w:val="%3."/>
      <w:lvlJc w:val="left"/>
      <w:pPr>
        <w:tabs>
          <w:tab w:val="num" w:pos="2160"/>
        </w:tabs>
        <w:ind w:left="2160" w:hanging="360"/>
      </w:pPr>
    </w:lvl>
    <w:lvl w:ilvl="3" w:tplc="DEBEAC32" w:tentative="1">
      <w:start w:val="1"/>
      <w:numFmt w:val="decimal"/>
      <w:lvlText w:val="%4."/>
      <w:lvlJc w:val="left"/>
      <w:pPr>
        <w:tabs>
          <w:tab w:val="num" w:pos="2880"/>
        </w:tabs>
        <w:ind w:left="2880" w:hanging="360"/>
      </w:pPr>
    </w:lvl>
    <w:lvl w:ilvl="4" w:tplc="94865C9E" w:tentative="1">
      <w:start w:val="1"/>
      <w:numFmt w:val="decimal"/>
      <w:lvlText w:val="%5."/>
      <w:lvlJc w:val="left"/>
      <w:pPr>
        <w:tabs>
          <w:tab w:val="num" w:pos="3600"/>
        </w:tabs>
        <w:ind w:left="3600" w:hanging="360"/>
      </w:pPr>
    </w:lvl>
    <w:lvl w:ilvl="5" w:tplc="A8CADAC6" w:tentative="1">
      <w:start w:val="1"/>
      <w:numFmt w:val="decimal"/>
      <w:lvlText w:val="%6."/>
      <w:lvlJc w:val="left"/>
      <w:pPr>
        <w:tabs>
          <w:tab w:val="num" w:pos="4320"/>
        </w:tabs>
        <w:ind w:left="4320" w:hanging="360"/>
      </w:pPr>
    </w:lvl>
    <w:lvl w:ilvl="6" w:tplc="60A62D88" w:tentative="1">
      <w:start w:val="1"/>
      <w:numFmt w:val="decimal"/>
      <w:lvlText w:val="%7."/>
      <w:lvlJc w:val="left"/>
      <w:pPr>
        <w:tabs>
          <w:tab w:val="num" w:pos="5040"/>
        </w:tabs>
        <w:ind w:left="5040" w:hanging="360"/>
      </w:pPr>
    </w:lvl>
    <w:lvl w:ilvl="7" w:tplc="400EEB46" w:tentative="1">
      <w:start w:val="1"/>
      <w:numFmt w:val="decimal"/>
      <w:lvlText w:val="%8."/>
      <w:lvlJc w:val="left"/>
      <w:pPr>
        <w:tabs>
          <w:tab w:val="num" w:pos="5760"/>
        </w:tabs>
        <w:ind w:left="5760" w:hanging="360"/>
      </w:pPr>
    </w:lvl>
    <w:lvl w:ilvl="8" w:tplc="6588A3B6" w:tentative="1">
      <w:start w:val="1"/>
      <w:numFmt w:val="decimal"/>
      <w:lvlText w:val="%9."/>
      <w:lvlJc w:val="left"/>
      <w:pPr>
        <w:tabs>
          <w:tab w:val="num" w:pos="6480"/>
        </w:tabs>
        <w:ind w:left="6480" w:hanging="360"/>
      </w:pPr>
    </w:lvl>
  </w:abstractNum>
  <w:abstractNum w:abstractNumId="11" w15:restartNumberingAfterBreak="0">
    <w:nsid w:val="3F850C51"/>
    <w:multiLevelType w:val="hybridMultilevel"/>
    <w:tmpl w:val="755603BC"/>
    <w:lvl w:ilvl="0" w:tplc="3322FBAC">
      <w:start w:val="1"/>
      <w:numFmt w:val="decimal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F72A13"/>
    <w:multiLevelType w:val="hybridMultilevel"/>
    <w:tmpl w:val="BA004B9E"/>
    <w:lvl w:ilvl="0" w:tplc="5A82BF36">
      <w:start w:val="1"/>
      <w:numFmt w:val="decimal"/>
      <w:lvlText w:val="%1."/>
      <w:lvlJc w:val="left"/>
      <w:pPr>
        <w:tabs>
          <w:tab w:val="num" w:pos="720"/>
        </w:tabs>
        <w:ind w:left="720" w:hanging="360"/>
      </w:pPr>
    </w:lvl>
    <w:lvl w:ilvl="1" w:tplc="EB0CF0E4" w:tentative="1">
      <w:start w:val="1"/>
      <w:numFmt w:val="decimal"/>
      <w:lvlText w:val="%2."/>
      <w:lvlJc w:val="left"/>
      <w:pPr>
        <w:tabs>
          <w:tab w:val="num" w:pos="1440"/>
        </w:tabs>
        <w:ind w:left="1440" w:hanging="360"/>
      </w:pPr>
    </w:lvl>
    <w:lvl w:ilvl="2" w:tplc="15AA9078" w:tentative="1">
      <w:start w:val="1"/>
      <w:numFmt w:val="decimal"/>
      <w:lvlText w:val="%3."/>
      <w:lvlJc w:val="left"/>
      <w:pPr>
        <w:tabs>
          <w:tab w:val="num" w:pos="2160"/>
        </w:tabs>
        <w:ind w:left="2160" w:hanging="360"/>
      </w:pPr>
    </w:lvl>
    <w:lvl w:ilvl="3" w:tplc="BCE6449E" w:tentative="1">
      <w:start w:val="1"/>
      <w:numFmt w:val="decimal"/>
      <w:lvlText w:val="%4."/>
      <w:lvlJc w:val="left"/>
      <w:pPr>
        <w:tabs>
          <w:tab w:val="num" w:pos="2880"/>
        </w:tabs>
        <w:ind w:left="2880" w:hanging="360"/>
      </w:pPr>
    </w:lvl>
    <w:lvl w:ilvl="4" w:tplc="CDE423E6" w:tentative="1">
      <w:start w:val="1"/>
      <w:numFmt w:val="decimal"/>
      <w:lvlText w:val="%5."/>
      <w:lvlJc w:val="left"/>
      <w:pPr>
        <w:tabs>
          <w:tab w:val="num" w:pos="3600"/>
        </w:tabs>
        <w:ind w:left="3600" w:hanging="360"/>
      </w:pPr>
    </w:lvl>
    <w:lvl w:ilvl="5" w:tplc="99EEBDBA" w:tentative="1">
      <w:start w:val="1"/>
      <w:numFmt w:val="decimal"/>
      <w:lvlText w:val="%6."/>
      <w:lvlJc w:val="left"/>
      <w:pPr>
        <w:tabs>
          <w:tab w:val="num" w:pos="4320"/>
        </w:tabs>
        <w:ind w:left="4320" w:hanging="360"/>
      </w:pPr>
    </w:lvl>
    <w:lvl w:ilvl="6" w:tplc="2296252C" w:tentative="1">
      <w:start w:val="1"/>
      <w:numFmt w:val="decimal"/>
      <w:lvlText w:val="%7."/>
      <w:lvlJc w:val="left"/>
      <w:pPr>
        <w:tabs>
          <w:tab w:val="num" w:pos="5040"/>
        </w:tabs>
        <w:ind w:left="5040" w:hanging="360"/>
      </w:pPr>
    </w:lvl>
    <w:lvl w:ilvl="7" w:tplc="830A994C" w:tentative="1">
      <w:start w:val="1"/>
      <w:numFmt w:val="decimal"/>
      <w:lvlText w:val="%8."/>
      <w:lvlJc w:val="left"/>
      <w:pPr>
        <w:tabs>
          <w:tab w:val="num" w:pos="5760"/>
        </w:tabs>
        <w:ind w:left="5760" w:hanging="360"/>
      </w:pPr>
    </w:lvl>
    <w:lvl w:ilvl="8" w:tplc="A6404EB8" w:tentative="1">
      <w:start w:val="1"/>
      <w:numFmt w:val="decimal"/>
      <w:lvlText w:val="%9."/>
      <w:lvlJc w:val="left"/>
      <w:pPr>
        <w:tabs>
          <w:tab w:val="num" w:pos="6480"/>
        </w:tabs>
        <w:ind w:left="6480" w:hanging="360"/>
      </w:pPr>
    </w:lvl>
  </w:abstractNum>
  <w:abstractNum w:abstractNumId="13" w15:restartNumberingAfterBreak="0">
    <w:nsid w:val="4061076C"/>
    <w:multiLevelType w:val="hybridMultilevel"/>
    <w:tmpl w:val="BA665692"/>
    <w:lvl w:ilvl="0" w:tplc="A670B1B6">
      <w:start w:val="1"/>
      <w:numFmt w:val="decimal"/>
      <w:lvlText w:val="%1."/>
      <w:lvlJc w:val="left"/>
      <w:pPr>
        <w:tabs>
          <w:tab w:val="num" w:pos="720"/>
        </w:tabs>
        <w:ind w:left="720" w:hanging="360"/>
      </w:pPr>
    </w:lvl>
    <w:lvl w:ilvl="1" w:tplc="29E6CE86" w:tentative="1">
      <w:start w:val="1"/>
      <w:numFmt w:val="decimal"/>
      <w:lvlText w:val="%2."/>
      <w:lvlJc w:val="left"/>
      <w:pPr>
        <w:tabs>
          <w:tab w:val="num" w:pos="1440"/>
        </w:tabs>
        <w:ind w:left="1440" w:hanging="360"/>
      </w:pPr>
    </w:lvl>
    <w:lvl w:ilvl="2" w:tplc="8FF084CC" w:tentative="1">
      <w:start w:val="1"/>
      <w:numFmt w:val="decimal"/>
      <w:lvlText w:val="%3."/>
      <w:lvlJc w:val="left"/>
      <w:pPr>
        <w:tabs>
          <w:tab w:val="num" w:pos="2160"/>
        </w:tabs>
        <w:ind w:left="2160" w:hanging="360"/>
      </w:pPr>
    </w:lvl>
    <w:lvl w:ilvl="3" w:tplc="0A1E64DA" w:tentative="1">
      <w:start w:val="1"/>
      <w:numFmt w:val="decimal"/>
      <w:lvlText w:val="%4."/>
      <w:lvlJc w:val="left"/>
      <w:pPr>
        <w:tabs>
          <w:tab w:val="num" w:pos="2880"/>
        </w:tabs>
        <w:ind w:left="2880" w:hanging="360"/>
      </w:pPr>
    </w:lvl>
    <w:lvl w:ilvl="4" w:tplc="5F9071A6" w:tentative="1">
      <w:start w:val="1"/>
      <w:numFmt w:val="decimal"/>
      <w:lvlText w:val="%5."/>
      <w:lvlJc w:val="left"/>
      <w:pPr>
        <w:tabs>
          <w:tab w:val="num" w:pos="3600"/>
        </w:tabs>
        <w:ind w:left="3600" w:hanging="360"/>
      </w:pPr>
    </w:lvl>
    <w:lvl w:ilvl="5" w:tplc="5FDCF132" w:tentative="1">
      <w:start w:val="1"/>
      <w:numFmt w:val="decimal"/>
      <w:lvlText w:val="%6."/>
      <w:lvlJc w:val="left"/>
      <w:pPr>
        <w:tabs>
          <w:tab w:val="num" w:pos="4320"/>
        </w:tabs>
        <w:ind w:left="4320" w:hanging="360"/>
      </w:pPr>
    </w:lvl>
    <w:lvl w:ilvl="6" w:tplc="CAC47944" w:tentative="1">
      <w:start w:val="1"/>
      <w:numFmt w:val="decimal"/>
      <w:lvlText w:val="%7."/>
      <w:lvlJc w:val="left"/>
      <w:pPr>
        <w:tabs>
          <w:tab w:val="num" w:pos="5040"/>
        </w:tabs>
        <w:ind w:left="5040" w:hanging="360"/>
      </w:pPr>
    </w:lvl>
    <w:lvl w:ilvl="7" w:tplc="BF525184" w:tentative="1">
      <w:start w:val="1"/>
      <w:numFmt w:val="decimal"/>
      <w:lvlText w:val="%8."/>
      <w:lvlJc w:val="left"/>
      <w:pPr>
        <w:tabs>
          <w:tab w:val="num" w:pos="5760"/>
        </w:tabs>
        <w:ind w:left="5760" w:hanging="360"/>
      </w:pPr>
    </w:lvl>
    <w:lvl w:ilvl="8" w:tplc="B95EF4E4" w:tentative="1">
      <w:start w:val="1"/>
      <w:numFmt w:val="decimal"/>
      <w:lvlText w:val="%9."/>
      <w:lvlJc w:val="left"/>
      <w:pPr>
        <w:tabs>
          <w:tab w:val="num" w:pos="6480"/>
        </w:tabs>
        <w:ind w:left="6480" w:hanging="360"/>
      </w:pPr>
    </w:lvl>
  </w:abstractNum>
  <w:abstractNum w:abstractNumId="14" w15:restartNumberingAfterBreak="0">
    <w:nsid w:val="45E17E5F"/>
    <w:multiLevelType w:val="hybridMultilevel"/>
    <w:tmpl w:val="B0203B32"/>
    <w:lvl w:ilvl="0" w:tplc="6C7E8A00">
      <w:start w:val="1"/>
      <w:numFmt w:val="decimal"/>
      <w:lvlText w:val="%1."/>
      <w:lvlJc w:val="left"/>
      <w:pPr>
        <w:tabs>
          <w:tab w:val="num" w:pos="720"/>
        </w:tabs>
        <w:ind w:left="720" w:hanging="360"/>
      </w:pPr>
    </w:lvl>
    <w:lvl w:ilvl="1" w:tplc="B93A8DE4">
      <w:start w:val="1"/>
      <w:numFmt w:val="decimal"/>
      <w:lvlText w:val="%2."/>
      <w:lvlJc w:val="left"/>
      <w:pPr>
        <w:tabs>
          <w:tab w:val="num" w:pos="1440"/>
        </w:tabs>
        <w:ind w:left="1440" w:hanging="360"/>
      </w:pPr>
    </w:lvl>
    <w:lvl w:ilvl="2" w:tplc="DB968FFE" w:tentative="1">
      <w:start w:val="1"/>
      <w:numFmt w:val="decimal"/>
      <w:lvlText w:val="%3."/>
      <w:lvlJc w:val="left"/>
      <w:pPr>
        <w:tabs>
          <w:tab w:val="num" w:pos="2160"/>
        </w:tabs>
        <w:ind w:left="2160" w:hanging="360"/>
      </w:pPr>
    </w:lvl>
    <w:lvl w:ilvl="3" w:tplc="6C5C61C2" w:tentative="1">
      <w:start w:val="1"/>
      <w:numFmt w:val="decimal"/>
      <w:lvlText w:val="%4."/>
      <w:lvlJc w:val="left"/>
      <w:pPr>
        <w:tabs>
          <w:tab w:val="num" w:pos="2880"/>
        </w:tabs>
        <w:ind w:left="2880" w:hanging="360"/>
      </w:pPr>
    </w:lvl>
    <w:lvl w:ilvl="4" w:tplc="B8004DF6" w:tentative="1">
      <w:start w:val="1"/>
      <w:numFmt w:val="decimal"/>
      <w:lvlText w:val="%5."/>
      <w:lvlJc w:val="left"/>
      <w:pPr>
        <w:tabs>
          <w:tab w:val="num" w:pos="3600"/>
        </w:tabs>
        <w:ind w:left="3600" w:hanging="360"/>
      </w:pPr>
    </w:lvl>
    <w:lvl w:ilvl="5" w:tplc="610C699C" w:tentative="1">
      <w:start w:val="1"/>
      <w:numFmt w:val="decimal"/>
      <w:lvlText w:val="%6."/>
      <w:lvlJc w:val="left"/>
      <w:pPr>
        <w:tabs>
          <w:tab w:val="num" w:pos="4320"/>
        </w:tabs>
        <w:ind w:left="4320" w:hanging="360"/>
      </w:pPr>
    </w:lvl>
    <w:lvl w:ilvl="6" w:tplc="1EB0A3C6" w:tentative="1">
      <w:start w:val="1"/>
      <w:numFmt w:val="decimal"/>
      <w:lvlText w:val="%7."/>
      <w:lvlJc w:val="left"/>
      <w:pPr>
        <w:tabs>
          <w:tab w:val="num" w:pos="5040"/>
        </w:tabs>
        <w:ind w:left="5040" w:hanging="360"/>
      </w:pPr>
    </w:lvl>
    <w:lvl w:ilvl="7" w:tplc="5D7AAA12" w:tentative="1">
      <w:start w:val="1"/>
      <w:numFmt w:val="decimal"/>
      <w:lvlText w:val="%8."/>
      <w:lvlJc w:val="left"/>
      <w:pPr>
        <w:tabs>
          <w:tab w:val="num" w:pos="5760"/>
        </w:tabs>
        <w:ind w:left="5760" w:hanging="360"/>
      </w:pPr>
    </w:lvl>
    <w:lvl w:ilvl="8" w:tplc="E03C11A8" w:tentative="1">
      <w:start w:val="1"/>
      <w:numFmt w:val="decimal"/>
      <w:lvlText w:val="%9."/>
      <w:lvlJc w:val="left"/>
      <w:pPr>
        <w:tabs>
          <w:tab w:val="num" w:pos="6480"/>
        </w:tabs>
        <w:ind w:left="6480" w:hanging="360"/>
      </w:pPr>
    </w:lvl>
  </w:abstractNum>
  <w:abstractNum w:abstractNumId="15" w15:restartNumberingAfterBreak="0">
    <w:nsid w:val="485A7A0B"/>
    <w:multiLevelType w:val="hybridMultilevel"/>
    <w:tmpl w:val="8C004722"/>
    <w:lvl w:ilvl="0" w:tplc="D8C2073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09501C"/>
    <w:multiLevelType w:val="hybridMultilevel"/>
    <w:tmpl w:val="10EA3904"/>
    <w:lvl w:ilvl="0" w:tplc="AD82FD28">
      <w:start w:val="1"/>
      <w:numFmt w:val="decimal"/>
      <w:lvlText w:val="%1."/>
      <w:lvlJc w:val="left"/>
      <w:pPr>
        <w:tabs>
          <w:tab w:val="num" w:pos="720"/>
        </w:tabs>
        <w:ind w:left="720" w:hanging="360"/>
      </w:pPr>
    </w:lvl>
    <w:lvl w:ilvl="1" w:tplc="72F49B52" w:tentative="1">
      <w:start w:val="1"/>
      <w:numFmt w:val="decimal"/>
      <w:lvlText w:val="%2."/>
      <w:lvlJc w:val="left"/>
      <w:pPr>
        <w:tabs>
          <w:tab w:val="num" w:pos="1440"/>
        </w:tabs>
        <w:ind w:left="1440" w:hanging="360"/>
      </w:pPr>
    </w:lvl>
    <w:lvl w:ilvl="2" w:tplc="24DEC0A8" w:tentative="1">
      <w:start w:val="1"/>
      <w:numFmt w:val="decimal"/>
      <w:lvlText w:val="%3."/>
      <w:lvlJc w:val="left"/>
      <w:pPr>
        <w:tabs>
          <w:tab w:val="num" w:pos="2160"/>
        </w:tabs>
        <w:ind w:left="2160" w:hanging="360"/>
      </w:pPr>
    </w:lvl>
    <w:lvl w:ilvl="3" w:tplc="9904B552" w:tentative="1">
      <w:start w:val="1"/>
      <w:numFmt w:val="decimal"/>
      <w:lvlText w:val="%4."/>
      <w:lvlJc w:val="left"/>
      <w:pPr>
        <w:tabs>
          <w:tab w:val="num" w:pos="2880"/>
        </w:tabs>
        <w:ind w:left="2880" w:hanging="360"/>
      </w:pPr>
    </w:lvl>
    <w:lvl w:ilvl="4" w:tplc="BDC0EED6" w:tentative="1">
      <w:start w:val="1"/>
      <w:numFmt w:val="decimal"/>
      <w:lvlText w:val="%5."/>
      <w:lvlJc w:val="left"/>
      <w:pPr>
        <w:tabs>
          <w:tab w:val="num" w:pos="3600"/>
        </w:tabs>
        <w:ind w:left="3600" w:hanging="360"/>
      </w:pPr>
    </w:lvl>
    <w:lvl w:ilvl="5" w:tplc="1B2830BE" w:tentative="1">
      <w:start w:val="1"/>
      <w:numFmt w:val="decimal"/>
      <w:lvlText w:val="%6."/>
      <w:lvlJc w:val="left"/>
      <w:pPr>
        <w:tabs>
          <w:tab w:val="num" w:pos="4320"/>
        </w:tabs>
        <w:ind w:left="4320" w:hanging="360"/>
      </w:pPr>
    </w:lvl>
    <w:lvl w:ilvl="6" w:tplc="7A08EE78" w:tentative="1">
      <w:start w:val="1"/>
      <w:numFmt w:val="decimal"/>
      <w:lvlText w:val="%7."/>
      <w:lvlJc w:val="left"/>
      <w:pPr>
        <w:tabs>
          <w:tab w:val="num" w:pos="5040"/>
        </w:tabs>
        <w:ind w:left="5040" w:hanging="360"/>
      </w:pPr>
    </w:lvl>
    <w:lvl w:ilvl="7" w:tplc="12FE0F20" w:tentative="1">
      <w:start w:val="1"/>
      <w:numFmt w:val="decimal"/>
      <w:lvlText w:val="%8."/>
      <w:lvlJc w:val="left"/>
      <w:pPr>
        <w:tabs>
          <w:tab w:val="num" w:pos="5760"/>
        </w:tabs>
        <w:ind w:left="5760" w:hanging="360"/>
      </w:pPr>
    </w:lvl>
    <w:lvl w:ilvl="8" w:tplc="AEC2FA50" w:tentative="1">
      <w:start w:val="1"/>
      <w:numFmt w:val="decimal"/>
      <w:lvlText w:val="%9."/>
      <w:lvlJc w:val="left"/>
      <w:pPr>
        <w:tabs>
          <w:tab w:val="num" w:pos="6480"/>
        </w:tabs>
        <w:ind w:left="6480" w:hanging="360"/>
      </w:pPr>
    </w:lvl>
  </w:abstractNum>
  <w:abstractNum w:abstractNumId="17" w15:restartNumberingAfterBreak="0">
    <w:nsid w:val="54230364"/>
    <w:multiLevelType w:val="hybridMultilevel"/>
    <w:tmpl w:val="2E584D56"/>
    <w:lvl w:ilvl="0" w:tplc="3322FBA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587B1F11"/>
    <w:multiLevelType w:val="hybridMultilevel"/>
    <w:tmpl w:val="14CE6F4A"/>
    <w:lvl w:ilvl="0" w:tplc="E0280588">
      <w:start w:val="1"/>
      <w:numFmt w:val="decimal"/>
      <w:lvlText w:val="%1."/>
      <w:lvlJc w:val="left"/>
      <w:pPr>
        <w:tabs>
          <w:tab w:val="num" w:pos="720"/>
        </w:tabs>
        <w:ind w:left="720" w:hanging="360"/>
      </w:pPr>
    </w:lvl>
    <w:lvl w:ilvl="1" w:tplc="7B805CB2" w:tentative="1">
      <w:start w:val="1"/>
      <w:numFmt w:val="decimal"/>
      <w:lvlText w:val="%2."/>
      <w:lvlJc w:val="left"/>
      <w:pPr>
        <w:tabs>
          <w:tab w:val="num" w:pos="1440"/>
        </w:tabs>
        <w:ind w:left="1440" w:hanging="360"/>
      </w:pPr>
    </w:lvl>
    <w:lvl w:ilvl="2" w:tplc="A126B664" w:tentative="1">
      <w:start w:val="1"/>
      <w:numFmt w:val="decimal"/>
      <w:lvlText w:val="%3."/>
      <w:lvlJc w:val="left"/>
      <w:pPr>
        <w:tabs>
          <w:tab w:val="num" w:pos="2160"/>
        </w:tabs>
        <w:ind w:left="2160" w:hanging="360"/>
      </w:pPr>
    </w:lvl>
    <w:lvl w:ilvl="3" w:tplc="C61E095C" w:tentative="1">
      <w:start w:val="1"/>
      <w:numFmt w:val="decimal"/>
      <w:lvlText w:val="%4."/>
      <w:lvlJc w:val="left"/>
      <w:pPr>
        <w:tabs>
          <w:tab w:val="num" w:pos="2880"/>
        </w:tabs>
        <w:ind w:left="2880" w:hanging="360"/>
      </w:pPr>
    </w:lvl>
    <w:lvl w:ilvl="4" w:tplc="47BA1E0E" w:tentative="1">
      <w:start w:val="1"/>
      <w:numFmt w:val="decimal"/>
      <w:lvlText w:val="%5."/>
      <w:lvlJc w:val="left"/>
      <w:pPr>
        <w:tabs>
          <w:tab w:val="num" w:pos="3600"/>
        </w:tabs>
        <w:ind w:left="3600" w:hanging="360"/>
      </w:pPr>
    </w:lvl>
    <w:lvl w:ilvl="5" w:tplc="57A00062" w:tentative="1">
      <w:start w:val="1"/>
      <w:numFmt w:val="decimal"/>
      <w:lvlText w:val="%6."/>
      <w:lvlJc w:val="left"/>
      <w:pPr>
        <w:tabs>
          <w:tab w:val="num" w:pos="4320"/>
        </w:tabs>
        <w:ind w:left="4320" w:hanging="360"/>
      </w:pPr>
    </w:lvl>
    <w:lvl w:ilvl="6" w:tplc="2746EF12" w:tentative="1">
      <w:start w:val="1"/>
      <w:numFmt w:val="decimal"/>
      <w:lvlText w:val="%7."/>
      <w:lvlJc w:val="left"/>
      <w:pPr>
        <w:tabs>
          <w:tab w:val="num" w:pos="5040"/>
        </w:tabs>
        <w:ind w:left="5040" w:hanging="360"/>
      </w:pPr>
    </w:lvl>
    <w:lvl w:ilvl="7" w:tplc="2236EF04" w:tentative="1">
      <w:start w:val="1"/>
      <w:numFmt w:val="decimal"/>
      <w:lvlText w:val="%8."/>
      <w:lvlJc w:val="left"/>
      <w:pPr>
        <w:tabs>
          <w:tab w:val="num" w:pos="5760"/>
        </w:tabs>
        <w:ind w:left="5760" w:hanging="360"/>
      </w:pPr>
    </w:lvl>
    <w:lvl w:ilvl="8" w:tplc="2E68D12A" w:tentative="1">
      <w:start w:val="1"/>
      <w:numFmt w:val="decimal"/>
      <w:lvlText w:val="%9."/>
      <w:lvlJc w:val="left"/>
      <w:pPr>
        <w:tabs>
          <w:tab w:val="num" w:pos="6480"/>
        </w:tabs>
        <w:ind w:left="6480" w:hanging="360"/>
      </w:pPr>
    </w:lvl>
  </w:abstractNum>
  <w:abstractNum w:abstractNumId="19" w15:restartNumberingAfterBreak="0">
    <w:nsid w:val="5AEF4F83"/>
    <w:multiLevelType w:val="hybridMultilevel"/>
    <w:tmpl w:val="33AE1796"/>
    <w:lvl w:ilvl="0" w:tplc="5504E6B4">
      <w:start w:val="1"/>
      <w:numFmt w:val="decimal"/>
      <w:lvlText w:val="%1."/>
      <w:lvlJc w:val="left"/>
      <w:pPr>
        <w:tabs>
          <w:tab w:val="num" w:pos="720"/>
        </w:tabs>
        <w:ind w:left="720" w:hanging="360"/>
      </w:pPr>
    </w:lvl>
    <w:lvl w:ilvl="1" w:tplc="13169458" w:tentative="1">
      <w:start w:val="1"/>
      <w:numFmt w:val="decimal"/>
      <w:lvlText w:val="%2."/>
      <w:lvlJc w:val="left"/>
      <w:pPr>
        <w:tabs>
          <w:tab w:val="num" w:pos="1440"/>
        </w:tabs>
        <w:ind w:left="1440" w:hanging="360"/>
      </w:pPr>
    </w:lvl>
    <w:lvl w:ilvl="2" w:tplc="7790660A" w:tentative="1">
      <w:start w:val="1"/>
      <w:numFmt w:val="decimal"/>
      <w:lvlText w:val="%3."/>
      <w:lvlJc w:val="left"/>
      <w:pPr>
        <w:tabs>
          <w:tab w:val="num" w:pos="2160"/>
        </w:tabs>
        <w:ind w:left="2160" w:hanging="360"/>
      </w:pPr>
    </w:lvl>
    <w:lvl w:ilvl="3" w:tplc="E3B2A910" w:tentative="1">
      <w:start w:val="1"/>
      <w:numFmt w:val="decimal"/>
      <w:lvlText w:val="%4."/>
      <w:lvlJc w:val="left"/>
      <w:pPr>
        <w:tabs>
          <w:tab w:val="num" w:pos="2880"/>
        </w:tabs>
        <w:ind w:left="2880" w:hanging="360"/>
      </w:pPr>
    </w:lvl>
    <w:lvl w:ilvl="4" w:tplc="800A7AD8" w:tentative="1">
      <w:start w:val="1"/>
      <w:numFmt w:val="decimal"/>
      <w:lvlText w:val="%5."/>
      <w:lvlJc w:val="left"/>
      <w:pPr>
        <w:tabs>
          <w:tab w:val="num" w:pos="3600"/>
        </w:tabs>
        <w:ind w:left="3600" w:hanging="360"/>
      </w:pPr>
    </w:lvl>
    <w:lvl w:ilvl="5" w:tplc="3FBEBE68" w:tentative="1">
      <w:start w:val="1"/>
      <w:numFmt w:val="decimal"/>
      <w:lvlText w:val="%6."/>
      <w:lvlJc w:val="left"/>
      <w:pPr>
        <w:tabs>
          <w:tab w:val="num" w:pos="4320"/>
        </w:tabs>
        <w:ind w:left="4320" w:hanging="360"/>
      </w:pPr>
    </w:lvl>
    <w:lvl w:ilvl="6" w:tplc="39EA58A2" w:tentative="1">
      <w:start w:val="1"/>
      <w:numFmt w:val="decimal"/>
      <w:lvlText w:val="%7."/>
      <w:lvlJc w:val="left"/>
      <w:pPr>
        <w:tabs>
          <w:tab w:val="num" w:pos="5040"/>
        </w:tabs>
        <w:ind w:left="5040" w:hanging="360"/>
      </w:pPr>
    </w:lvl>
    <w:lvl w:ilvl="7" w:tplc="CF4E78C6" w:tentative="1">
      <w:start w:val="1"/>
      <w:numFmt w:val="decimal"/>
      <w:lvlText w:val="%8."/>
      <w:lvlJc w:val="left"/>
      <w:pPr>
        <w:tabs>
          <w:tab w:val="num" w:pos="5760"/>
        </w:tabs>
        <w:ind w:left="5760" w:hanging="360"/>
      </w:pPr>
    </w:lvl>
    <w:lvl w:ilvl="8" w:tplc="CD0E5238" w:tentative="1">
      <w:start w:val="1"/>
      <w:numFmt w:val="decimal"/>
      <w:lvlText w:val="%9."/>
      <w:lvlJc w:val="left"/>
      <w:pPr>
        <w:tabs>
          <w:tab w:val="num" w:pos="6480"/>
        </w:tabs>
        <w:ind w:left="6480" w:hanging="360"/>
      </w:pPr>
    </w:lvl>
  </w:abstractNum>
  <w:abstractNum w:abstractNumId="20" w15:restartNumberingAfterBreak="0">
    <w:nsid w:val="5B5750D8"/>
    <w:multiLevelType w:val="hybridMultilevel"/>
    <w:tmpl w:val="712047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F76B88"/>
    <w:multiLevelType w:val="hybridMultilevel"/>
    <w:tmpl w:val="0DFE48EE"/>
    <w:lvl w:ilvl="0" w:tplc="3322FBA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6F103C0"/>
    <w:multiLevelType w:val="multilevel"/>
    <w:tmpl w:val="21344296"/>
    <w:lvl w:ilvl="0">
      <w:start w:val="1"/>
      <w:numFmt w:val="decimalFullWidth"/>
      <w:lvlText w:val="（%1）"/>
      <w:lvlJc w:val="left"/>
      <w:pPr>
        <w:ind w:left="420" w:hanging="4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6CBB1FD0"/>
    <w:multiLevelType w:val="hybridMultilevel"/>
    <w:tmpl w:val="32FECC1E"/>
    <w:lvl w:ilvl="0" w:tplc="2962E85C">
      <w:start w:val="1"/>
      <w:numFmt w:val="decimal"/>
      <w:lvlText w:val="%1."/>
      <w:lvlJc w:val="left"/>
      <w:pPr>
        <w:tabs>
          <w:tab w:val="num" w:pos="720"/>
        </w:tabs>
        <w:ind w:left="720" w:hanging="360"/>
      </w:pPr>
    </w:lvl>
    <w:lvl w:ilvl="1" w:tplc="950EB294" w:tentative="1">
      <w:start w:val="1"/>
      <w:numFmt w:val="decimal"/>
      <w:lvlText w:val="%2."/>
      <w:lvlJc w:val="left"/>
      <w:pPr>
        <w:tabs>
          <w:tab w:val="num" w:pos="1440"/>
        </w:tabs>
        <w:ind w:left="1440" w:hanging="360"/>
      </w:pPr>
    </w:lvl>
    <w:lvl w:ilvl="2" w:tplc="74D23540" w:tentative="1">
      <w:start w:val="1"/>
      <w:numFmt w:val="decimal"/>
      <w:lvlText w:val="%3."/>
      <w:lvlJc w:val="left"/>
      <w:pPr>
        <w:tabs>
          <w:tab w:val="num" w:pos="2160"/>
        </w:tabs>
        <w:ind w:left="2160" w:hanging="360"/>
      </w:pPr>
    </w:lvl>
    <w:lvl w:ilvl="3" w:tplc="29062906" w:tentative="1">
      <w:start w:val="1"/>
      <w:numFmt w:val="decimal"/>
      <w:lvlText w:val="%4."/>
      <w:lvlJc w:val="left"/>
      <w:pPr>
        <w:tabs>
          <w:tab w:val="num" w:pos="2880"/>
        </w:tabs>
        <w:ind w:left="2880" w:hanging="360"/>
      </w:pPr>
    </w:lvl>
    <w:lvl w:ilvl="4" w:tplc="518251B8" w:tentative="1">
      <w:start w:val="1"/>
      <w:numFmt w:val="decimal"/>
      <w:lvlText w:val="%5."/>
      <w:lvlJc w:val="left"/>
      <w:pPr>
        <w:tabs>
          <w:tab w:val="num" w:pos="3600"/>
        </w:tabs>
        <w:ind w:left="3600" w:hanging="360"/>
      </w:pPr>
    </w:lvl>
    <w:lvl w:ilvl="5" w:tplc="7610DF6C" w:tentative="1">
      <w:start w:val="1"/>
      <w:numFmt w:val="decimal"/>
      <w:lvlText w:val="%6."/>
      <w:lvlJc w:val="left"/>
      <w:pPr>
        <w:tabs>
          <w:tab w:val="num" w:pos="4320"/>
        </w:tabs>
        <w:ind w:left="4320" w:hanging="360"/>
      </w:pPr>
    </w:lvl>
    <w:lvl w:ilvl="6" w:tplc="D8642F86" w:tentative="1">
      <w:start w:val="1"/>
      <w:numFmt w:val="decimal"/>
      <w:lvlText w:val="%7."/>
      <w:lvlJc w:val="left"/>
      <w:pPr>
        <w:tabs>
          <w:tab w:val="num" w:pos="5040"/>
        </w:tabs>
        <w:ind w:left="5040" w:hanging="360"/>
      </w:pPr>
    </w:lvl>
    <w:lvl w:ilvl="7" w:tplc="9AA8B03A" w:tentative="1">
      <w:start w:val="1"/>
      <w:numFmt w:val="decimal"/>
      <w:lvlText w:val="%8."/>
      <w:lvlJc w:val="left"/>
      <w:pPr>
        <w:tabs>
          <w:tab w:val="num" w:pos="5760"/>
        </w:tabs>
        <w:ind w:left="5760" w:hanging="360"/>
      </w:pPr>
    </w:lvl>
    <w:lvl w:ilvl="8" w:tplc="2C2E4E0E" w:tentative="1">
      <w:start w:val="1"/>
      <w:numFmt w:val="decimal"/>
      <w:lvlText w:val="%9."/>
      <w:lvlJc w:val="left"/>
      <w:pPr>
        <w:tabs>
          <w:tab w:val="num" w:pos="6480"/>
        </w:tabs>
        <w:ind w:left="6480" w:hanging="360"/>
      </w:pPr>
    </w:lvl>
  </w:abstractNum>
  <w:abstractNum w:abstractNumId="24" w15:restartNumberingAfterBreak="0">
    <w:nsid w:val="6FE2714A"/>
    <w:multiLevelType w:val="hybridMultilevel"/>
    <w:tmpl w:val="E028F852"/>
    <w:lvl w:ilvl="0" w:tplc="3322FBA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6974781"/>
    <w:multiLevelType w:val="hybridMultilevel"/>
    <w:tmpl w:val="B046DD72"/>
    <w:lvl w:ilvl="0" w:tplc="D8C2073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D8C2073E">
      <w:start w:val="1"/>
      <w:numFmt w:val="bullet"/>
      <w:lvlText w:val=""/>
      <w:lvlJc w:val="left"/>
      <w:pPr>
        <w:ind w:left="1260" w:hanging="420"/>
      </w:pPr>
      <w:rPr>
        <w:rFonts w:ascii="Symbol" w:hAnsi="Symbol" w:hint="default"/>
        <w:color w:val="auto"/>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D0801ED"/>
    <w:multiLevelType w:val="hybridMultilevel"/>
    <w:tmpl w:val="2E584D56"/>
    <w:lvl w:ilvl="0" w:tplc="3322FBA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1"/>
  </w:num>
  <w:num w:numId="3">
    <w:abstractNumId w:val="3"/>
  </w:num>
  <w:num w:numId="4">
    <w:abstractNumId w:val="8"/>
  </w:num>
  <w:num w:numId="5">
    <w:abstractNumId w:val="26"/>
  </w:num>
  <w:num w:numId="6">
    <w:abstractNumId w:val="24"/>
  </w:num>
  <w:num w:numId="7">
    <w:abstractNumId w:val="21"/>
  </w:num>
  <w:num w:numId="8">
    <w:abstractNumId w:val="17"/>
  </w:num>
  <w:num w:numId="9">
    <w:abstractNumId w:val="4"/>
  </w:num>
  <w:num w:numId="10">
    <w:abstractNumId w:val="25"/>
  </w:num>
  <w:num w:numId="11">
    <w:abstractNumId w:val="15"/>
  </w:num>
  <w:num w:numId="12">
    <w:abstractNumId w:val="5"/>
  </w:num>
  <w:num w:numId="13">
    <w:abstractNumId w:val="0"/>
  </w:num>
  <w:num w:numId="14">
    <w:abstractNumId w:val="22"/>
  </w:num>
  <w:num w:numId="15">
    <w:abstractNumId w:val="6"/>
  </w:num>
  <w:num w:numId="16">
    <w:abstractNumId w:val="14"/>
  </w:num>
  <w:num w:numId="17">
    <w:abstractNumId w:val="23"/>
  </w:num>
  <w:num w:numId="18">
    <w:abstractNumId w:val="18"/>
  </w:num>
  <w:num w:numId="19">
    <w:abstractNumId w:val="19"/>
  </w:num>
  <w:num w:numId="20">
    <w:abstractNumId w:val="16"/>
  </w:num>
  <w:num w:numId="21">
    <w:abstractNumId w:val="9"/>
  </w:num>
  <w:num w:numId="22">
    <w:abstractNumId w:val="12"/>
  </w:num>
  <w:num w:numId="23">
    <w:abstractNumId w:val="13"/>
  </w:num>
  <w:num w:numId="24">
    <w:abstractNumId w:val="7"/>
  </w:num>
  <w:num w:numId="25">
    <w:abstractNumId w:val="10"/>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defaultTabStop w:val="84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D6"/>
    <w:rsid w:val="00002460"/>
    <w:rsid w:val="00041DA5"/>
    <w:rsid w:val="00044941"/>
    <w:rsid w:val="00074D87"/>
    <w:rsid w:val="000858AF"/>
    <w:rsid w:val="000916E6"/>
    <w:rsid w:val="00092DD2"/>
    <w:rsid w:val="000C77AC"/>
    <w:rsid w:val="000E4EEF"/>
    <w:rsid w:val="001029D9"/>
    <w:rsid w:val="001272FA"/>
    <w:rsid w:val="001334A0"/>
    <w:rsid w:val="00150FA9"/>
    <w:rsid w:val="001570F1"/>
    <w:rsid w:val="00196249"/>
    <w:rsid w:val="001A7ACA"/>
    <w:rsid w:val="001C7FDA"/>
    <w:rsid w:val="001D1503"/>
    <w:rsid w:val="001D17C6"/>
    <w:rsid w:val="001F040B"/>
    <w:rsid w:val="00217AEF"/>
    <w:rsid w:val="00247DFC"/>
    <w:rsid w:val="00281720"/>
    <w:rsid w:val="0028235F"/>
    <w:rsid w:val="002A02EE"/>
    <w:rsid w:val="002A2DB8"/>
    <w:rsid w:val="002A4860"/>
    <w:rsid w:val="002A6C49"/>
    <w:rsid w:val="002B5A40"/>
    <w:rsid w:val="002C010F"/>
    <w:rsid w:val="002E63AF"/>
    <w:rsid w:val="002F69A3"/>
    <w:rsid w:val="00304948"/>
    <w:rsid w:val="00317ED8"/>
    <w:rsid w:val="00325C1A"/>
    <w:rsid w:val="00354BAF"/>
    <w:rsid w:val="0037163D"/>
    <w:rsid w:val="003867B6"/>
    <w:rsid w:val="00397189"/>
    <w:rsid w:val="003A568B"/>
    <w:rsid w:val="003B0153"/>
    <w:rsid w:val="003E61CD"/>
    <w:rsid w:val="003F115F"/>
    <w:rsid w:val="00485A8D"/>
    <w:rsid w:val="004877BA"/>
    <w:rsid w:val="004C4388"/>
    <w:rsid w:val="004E2685"/>
    <w:rsid w:val="004E5CF4"/>
    <w:rsid w:val="00503E35"/>
    <w:rsid w:val="00513C87"/>
    <w:rsid w:val="005242DA"/>
    <w:rsid w:val="00544919"/>
    <w:rsid w:val="005A423D"/>
    <w:rsid w:val="005A61F3"/>
    <w:rsid w:val="005E09A2"/>
    <w:rsid w:val="006075BB"/>
    <w:rsid w:val="006139D1"/>
    <w:rsid w:val="00632B64"/>
    <w:rsid w:val="00641363"/>
    <w:rsid w:val="0064659E"/>
    <w:rsid w:val="00657B17"/>
    <w:rsid w:val="0068027A"/>
    <w:rsid w:val="006A57D3"/>
    <w:rsid w:val="006C12D6"/>
    <w:rsid w:val="006C54DB"/>
    <w:rsid w:val="006C5706"/>
    <w:rsid w:val="006D6D33"/>
    <w:rsid w:val="006F17B6"/>
    <w:rsid w:val="0070514A"/>
    <w:rsid w:val="00725EC7"/>
    <w:rsid w:val="0078306A"/>
    <w:rsid w:val="0078380B"/>
    <w:rsid w:val="00790C18"/>
    <w:rsid w:val="00796538"/>
    <w:rsid w:val="007968E0"/>
    <w:rsid w:val="007A4318"/>
    <w:rsid w:val="007A7313"/>
    <w:rsid w:val="007C0081"/>
    <w:rsid w:val="007D05BF"/>
    <w:rsid w:val="008041F6"/>
    <w:rsid w:val="00836374"/>
    <w:rsid w:val="00871F86"/>
    <w:rsid w:val="008953A9"/>
    <w:rsid w:val="008A0CF9"/>
    <w:rsid w:val="008A5FF3"/>
    <w:rsid w:val="008C054A"/>
    <w:rsid w:val="008C2114"/>
    <w:rsid w:val="008E4597"/>
    <w:rsid w:val="008E5CE1"/>
    <w:rsid w:val="008F0181"/>
    <w:rsid w:val="008F5960"/>
    <w:rsid w:val="00906D59"/>
    <w:rsid w:val="0093240A"/>
    <w:rsid w:val="00943526"/>
    <w:rsid w:val="00944E34"/>
    <w:rsid w:val="00970D03"/>
    <w:rsid w:val="00974EDF"/>
    <w:rsid w:val="009A6DC5"/>
    <w:rsid w:val="009B3084"/>
    <w:rsid w:val="009B4386"/>
    <w:rsid w:val="009C0521"/>
    <w:rsid w:val="009D16B1"/>
    <w:rsid w:val="009F28E1"/>
    <w:rsid w:val="00A0030B"/>
    <w:rsid w:val="00A12A67"/>
    <w:rsid w:val="00A402E1"/>
    <w:rsid w:val="00A426CD"/>
    <w:rsid w:val="00A7396A"/>
    <w:rsid w:val="00A9234A"/>
    <w:rsid w:val="00AC4143"/>
    <w:rsid w:val="00AE54F0"/>
    <w:rsid w:val="00AE6364"/>
    <w:rsid w:val="00AF4FA0"/>
    <w:rsid w:val="00B00D5C"/>
    <w:rsid w:val="00B220BF"/>
    <w:rsid w:val="00B26781"/>
    <w:rsid w:val="00B3296A"/>
    <w:rsid w:val="00B505A9"/>
    <w:rsid w:val="00B54FAD"/>
    <w:rsid w:val="00B65618"/>
    <w:rsid w:val="00B67E71"/>
    <w:rsid w:val="00B752F4"/>
    <w:rsid w:val="00B85140"/>
    <w:rsid w:val="00B95893"/>
    <w:rsid w:val="00BA794C"/>
    <w:rsid w:val="00BD3675"/>
    <w:rsid w:val="00BE5045"/>
    <w:rsid w:val="00C126A4"/>
    <w:rsid w:val="00C1413A"/>
    <w:rsid w:val="00C32DA4"/>
    <w:rsid w:val="00C53A7D"/>
    <w:rsid w:val="00C716B0"/>
    <w:rsid w:val="00C74EB1"/>
    <w:rsid w:val="00C86D79"/>
    <w:rsid w:val="00C9005F"/>
    <w:rsid w:val="00CA3DFF"/>
    <w:rsid w:val="00CB5170"/>
    <w:rsid w:val="00CC77BE"/>
    <w:rsid w:val="00CD11E6"/>
    <w:rsid w:val="00D1589F"/>
    <w:rsid w:val="00D1684A"/>
    <w:rsid w:val="00D176B7"/>
    <w:rsid w:val="00D262E6"/>
    <w:rsid w:val="00D26C2E"/>
    <w:rsid w:val="00D5655A"/>
    <w:rsid w:val="00D56ACC"/>
    <w:rsid w:val="00D65E6D"/>
    <w:rsid w:val="00D67B16"/>
    <w:rsid w:val="00D8038F"/>
    <w:rsid w:val="00D923AA"/>
    <w:rsid w:val="00D9696B"/>
    <w:rsid w:val="00DD171A"/>
    <w:rsid w:val="00DE4828"/>
    <w:rsid w:val="00E05FCC"/>
    <w:rsid w:val="00EA11B2"/>
    <w:rsid w:val="00EC3D4A"/>
    <w:rsid w:val="00EC66D0"/>
    <w:rsid w:val="00F12727"/>
    <w:rsid w:val="00F27ADF"/>
    <w:rsid w:val="00F32D7D"/>
    <w:rsid w:val="00F37A7C"/>
    <w:rsid w:val="00F52E7E"/>
    <w:rsid w:val="00F578EE"/>
    <w:rsid w:val="00F72528"/>
    <w:rsid w:val="00F87ACD"/>
    <w:rsid w:val="00FB2224"/>
    <w:rsid w:val="00FC05BC"/>
    <w:rsid w:val="00FD2C75"/>
    <w:rsid w:val="00FF0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C490A05"/>
  <w15:docId w15:val="{F3398ADE-C7BC-5E4C-BF80-C2ACE8AF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C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E71"/>
    <w:pPr>
      <w:ind w:leftChars="400" w:left="840"/>
    </w:pPr>
  </w:style>
  <w:style w:type="paragraph" w:styleId="a4">
    <w:name w:val="header"/>
    <w:basedOn w:val="a"/>
    <w:link w:val="a5"/>
    <w:uiPriority w:val="99"/>
    <w:unhideWhenUsed/>
    <w:rsid w:val="00796538"/>
    <w:pPr>
      <w:tabs>
        <w:tab w:val="center" w:pos="4252"/>
        <w:tab w:val="right" w:pos="8504"/>
      </w:tabs>
      <w:snapToGrid w:val="0"/>
    </w:pPr>
  </w:style>
  <w:style w:type="character" w:customStyle="1" w:styleId="a5">
    <w:name w:val="ヘッダー (文字)"/>
    <w:basedOn w:val="a0"/>
    <w:link w:val="a4"/>
    <w:uiPriority w:val="99"/>
    <w:rsid w:val="00796538"/>
  </w:style>
  <w:style w:type="paragraph" w:styleId="a6">
    <w:name w:val="footer"/>
    <w:basedOn w:val="a"/>
    <w:link w:val="a7"/>
    <w:uiPriority w:val="99"/>
    <w:unhideWhenUsed/>
    <w:rsid w:val="00796538"/>
    <w:pPr>
      <w:tabs>
        <w:tab w:val="center" w:pos="4252"/>
        <w:tab w:val="right" w:pos="8504"/>
      </w:tabs>
      <w:snapToGrid w:val="0"/>
    </w:pPr>
  </w:style>
  <w:style w:type="character" w:customStyle="1" w:styleId="a7">
    <w:name w:val="フッター (文字)"/>
    <w:basedOn w:val="a0"/>
    <w:link w:val="a6"/>
    <w:uiPriority w:val="99"/>
    <w:rsid w:val="00796538"/>
  </w:style>
  <w:style w:type="table" w:styleId="a8">
    <w:name w:val="Table Grid"/>
    <w:basedOn w:val="a1"/>
    <w:uiPriority w:val="59"/>
    <w:rsid w:val="0079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53A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3A7D"/>
    <w:rPr>
      <w:rFonts w:asciiTheme="majorHAnsi" w:eastAsiaTheme="majorEastAsia" w:hAnsiTheme="majorHAnsi" w:cstheme="majorBidi"/>
      <w:sz w:val="18"/>
      <w:szCs w:val="18"/>
    </w:rPr>
  </w:style>
  <w:style w:type="paragraph" w:styleId="ab">
    <w:name w:val="Revision"/>
    <w:hidden/>
    <w:uiPriority w:val="99"/>
    <w:semiHidden/>
    <w:rsid w:val="008953A9"/>
  </w:style>
  <w:style w:type="paragraph" w:styleId="Web">
    <w:name w:val="Normal (Web)"/>
    <w:basedOn w:val="a"/>
    <w:rsid w:val="00C126A4"/>
    <w:pPr>
      <w:widowControl/>
      <w:spacing w:before="100" w:beforeAutospacing="1" w:after="100" w:afterAutospacing="1"/>
      <w:jc w:val="left"/>
    </w:pPr>
    <w:rPr>
      <w:rFonts w:ascii="ＭＳ 明朝" w:eastAsia="ＭＳ 明朝" w:hAnsi="ＭＳ 明朝"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36A49-0000-4BE2-BE6C-E0CCED7F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1725</Words>
  <Characters>9839</Characters>
  <Application>Microsoft Office Word</Application>
  <DocSecurity>0</DocSecurity>
  <Lines>81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崇</dc:creator>
  <cp:keywords/>
  <dc:description/>
  <cp:lastModifiedBy>藤谷　健二</cp:lastModifiedBy>
  <cp:revision>4</cp:revision>
  <cp:lastPrinted>2018-06-28T05:48:00Z</cp:lastPrinted>
  <dcterms:created xsi:type="dcterms:W3CDTF">2018-06-28T05:33:00Z</dcterms:created>
  <dcterms:modified xsi:type="dcterms:W3CDTF">2018-06-28T06:03:00Z</dcterms:modified>
</cp:coreProperties>
</file>